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1D" w:rsidRPr="007E6E12" w:rsidRDefault="0074301D" w:rsidP="007A5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ge1"/>
      <w:bookmarkEnd w:id="0"/>
      <w:r w:rsidRPr="007E6E12">
        <w:rPr>
          <w:rFonts w:ascii="Times New Roman" w:hAnsi="Times New Roman"/>
          <w:b/>
          <w:bCs/>
          <w:sz w:val="28"/>
          <w:szCs w:val="28"/>
        </w:rPr>
        <w:t>Powiatowe Centrum Pomocy Rodzinie w Sławnie</w:t>
      </w:r>
    </w:p>
    <w:p w:rsidR="0074301D" w:rsidRPr="007E6E12" w:rsidRDefault="0074301D" w:rsidP="007A5689">
      <w:pPr>
        <w:widowControl w:val="0"/>
        <w:autoSpaceDE w:val="0"/>
        <w:autoSpaceDN w:val="0"/>
        <w:adjustRightInd w:val="0"/>
        <w:spacing w:after="0" w:line="240" w:lineRule="auto"/>
        <w:ind w:left="4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301D" w:rsidRDefault="0074301D" w:rsidP="007A5689">
      <w:pPr>
        <w:widowControl w:val="0"/>
        <w:autoSpaceDE w:val="0"/>
        <w:autoSpaceDN w:val="0"/>
        <w:adjustRightInd w:val="0"/>
        <w:spacing w:after="0" w:line="240" w:lineRule="auto"/>
        <w:ind w:left="460"/>
        <w:jc w:val="center"/>
        <w:rPr>
          <w:rFonts w:ascii="Arial" w:hAnsi="Arial" w:cs="Arial"/>
          <w:b/>
          <w:bCs/>
          <w:sz w:val="28"/>
          <w:szCs w:val="28"/>
        </w:rPr>
      </w:pPr>
    </w:p>
    <w:p w:rsidR="0074301D" w:rsidRDefault="0074301D" w:rsidP="007A5689">
      <w:pPr>
        <w:widowControl w:val="0"/>
        <w:autoSpaceDE w:val="0"/>
        <w:autoSpaceDN w:val="0"/>
        <w:adjustRightInd w:val="0"/>
        <w:spacing w:after="0" w:line="240" w:lineRule="auto"/>
        <w:ind w:left="460"/>
        <w:jc w:val="center"/>
        <w:rPr>
          <w:rFonts w:ascii="Arial" w:hAnsi="Arial" w:cs="Arial"/>
          <w:b/>
          <w:bCs/>
          <w:sz w:val="28"/>
          <w:szCs w:val="28"/>
        </w:rPr>
      </w:pPr>
    </w:p>
    <w:p w:rsidR="0074301D" w:rsidRDefault="0074301D" w:rsidP="007A5689">
      <w:pPr>
        <w:widowControl w:val="0"/>
        <w:autoSpaceDE w:val="0"/>
        <w:autoSpaceDN w:val="0"/>
        <w:adjustRightInd w:val="0"/>
        <w:spacing w:after="0" w:line="240" w:lineRule="auto"/>
        <w:ind w:left="460"/>
        <w:jc w:val="center"/>
        <w:rPr>
          <w:rFonts w:ascii="Times New Roman" w:hAnsi="Times New Roman"/>
          <w:sz w:val="24"/>
          <w:szCs w:val="24"/>
        </w:rPr>
      </w:pPr>
    </w:p>
    <w:p w:rsidR="0074301D" w:rsidRDefault="0074301D" w:rsidP="007A568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74301D" w:rsidRDefault="00622C5C" w:rsidP="007A5689">
      <w:pPr>
        <w:widowControl w:val="0"/>
        <w:autoSpaceDE w:val="0"/>
        <w:autoSpaceDN w:val="0"/>
        <w:adjustRightInd w:val="0"/>
        <w:spacing w:after="0" w:line="240" w:lineRule="auto"/>
        <w:ind w:left="4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1974850" cy="2252980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25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01D" w:rsidRDefault="0074301D" w:rsidP="007A5689">
      <w:pPr>
        <w:widowControl w:val="0"/>
        <w:autoSpaceDE w:val="0"/>
        <w:autoSpaceDN w:val="0"/>
        <w:adjustRightInd w:val="0"/>
        <w:spacing w:after="0" w:line="240" w:lineRule="auto"/>
        <w:ind w:left="460"/>
        <w:jc w:val="center"/>
        <w:rPr>
          <w:rFonts w:ascii="Arial" w:hAnsi="Arial" w:cs="Arial"/>
          <w:b/>
          <w:bCs/>
          <w:sz w:val="28"/>
          <w:szCs w:val="28"/>
        </w:rPr>
      </w:pPr>
    </w:p>
    <w:p w:rsidR="007A5689" w:rsidRDefault="007A5689" w:rsidP="007A5689">
      <w:pPr>
        <w:widowControl w:val="0"/>
        <w:autoSpaceDE w:val="0"/>
        <w:autoSpaceDN w:val="0"/>
        <w:adjustRightInd w:val="0"/>
        <w:spacing w:after="0" w:line="240" w:lineRule="auto"/>
        <w:ind w:left="460"/>
        <w:jc w:val="center"/>
        <w:rPr>
          <w:rFonts w:ascii="Arial" w:hAnsi="Arial" w:cs="Arial"/>
          <w:b/>
          <w:bCs/>
          <w:sz w:val="28"/>
          <w:szCs w:val="28"/>
        </w:rPr>
      </w:pPr>
    </w:p>
    <w:p w:rsidR="007A5689" w:rsidRDefault="007A5689" w:rsidP="007A5689">
      <w:pPr>
        <w:widowControl w:val="0"/>
        <w:autoSpaceDE w:val="0"/>
        <w:autoSpaceDN w:val="0"/>
        <w:adjustRightInd w:val="0"/>
        <w:spacing w:after="0" w:line="240" w:lineRule="auto"/>
        <w:ind w:left="460"/>
        <w:jc w:val="center"/>
        <w:rPr>
          <w:rFonts w:ascii="Arial" w:hAnsi="Arial" w:cs="Arial"/>
          <w:b/>
          <w:bCs/>
          <w:sz w:val="28"/>
          <w:szCs w:val="28"/>
        </w:rPr>
      </w:pPr>
    </w:p>
    <w:p w:rsidR="0074301D" w:rsidRDefault="0074301D" w:rsidP="007A5689">
      <w:pPr>
        <w:widowControl w:val="0"/>
        <w:autoSpaceDE w:val="0"/>
        <w:autoSpaceDN w:val="0"/>
        <w:adjustRightInd w:val="0"/>
        <w:spacing w:after="0" w:line="240" w:lineRule="auto"/>
        <w:ind w:left="460"/>
        <w:jc w:val="center"/>
        <w:rPr>
          <w:rFonts w:ascii="Arial" w:hAnsi="Arial" w:cs="Arial"/>
          <w:b/>
          <w:bCs/>
          <w:sz w:val="28"/>
          <w:szCs w:val="28"/>
        </w:rPr>
      </w:pPr>
    </w:p>
    <w:p w:rsidR="009826D7" w:rsidRDefault="009826D7" w:rsidP="007A568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826D7" w:rsidRDefault="009826D7" w:rsidP="007A568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826D7" w:rsidRPr="007E6E12" w:rsidRDefault="009826D7" w:rsidP="007A5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4"/>
          <w:szCs w:val="64"/>
        </w:rPr>
      </w:pPr>
      <w:r w:rsidRPr="007E6E12">
        <w:rPr>
          <w:rFonts w:ascii="Times New Roman" w:hAnsi="Times New Roman"/>
          <w:b/>
          <w:bCs/>
          <w:sz w:val="64"/>
          <w:szCs w:val="64"/>
        </w:rPr>
        <w:t>POWIATOWY PROGRAM</w:t>
      </w:r>
    </w:p>
    <w:p w:rsidR="009826D7" w:rsidRPr="007E6E12" w:rsidRDefault="009826D7" w:rsidP="007A5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4"/>
          <w:szCs w:val="64"/>
        </w:rPr>
      </w:pPr>
      <w:r w:rsidRPr="007E6E12">
        <w:rPr>
          <w:rFonts w:ascii="Times New Roman" w:hAnsi="Times New Roman"/>
          <w:b/>
          <w:bCs/>
          <w:sz w:val="64"/>
          <w:szCs w:val="64"/>
        </w:rPr>
        <w:t>DZIAŁAŃ NA RZECZ</w:t>
      </w:r>
    </w:p>
    <w:p w:rsidR="009826D7" w:rsidRPr="007E6E12" w:rsidRDefault="009826D7" w:rsidP="007A5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4"/>
          <w:szCs w:val="64"/>
        </w:rPr>
      </w:pPr>
      <w:r w:rsidRPr="007E6E12">
        <w:rPr>
          <w:rFonts w:ascii="Times New Roman" w:hAnsi="Times New Roman"/>
          <w:b/>
          <w:bCs/>
          <w:sz w:val="64"/>
          <w:szCs w:val="64"/>
        </w:rPr>
        <w:t>OSÓB</w:t>
      </w:r>
    </w:p>
    <w:p w:rsidR="009826D7" w:rsidRPr="007E6E12" w:rsidRDefault="009826D7" w:rsidP="007A5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64"/>
          <w:szCs w:val="64"/>
        </w:rPr>
      </w:pPr>
      <w:r w:rsidRPr="007E6E12">
        <w:rPr>
          <w:rFonts w:ascii="Times New Roman" w:hAnsi="Times New Roman"/>
          <w:b/>
          <w:bCs/>
          <w:sz w:val="64"/>
          <w:szCs w:val="64"/>
        </w:rPr>
        <w:t>NIEPEŁNOSPRAWNYCH</w:t>
      </w:r>
    </w:p>
    <w:p w:rsidR="007A5689" w:rsidRPr="007E6E12" w:rsidRDefault="007A5689" w:rsidP="007A56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26D7" w:rsidRPr="007E6E12" w:rsidRDefault="009826D7" w:rsidP="007A568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826D7" w:rsidRPr="007E6E12" w:rsidRDefault="009826D7" w:rsidP="007A5689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 w:rsidRPr="007E6E12">
        <w:rPr>
          <w:rFonts w:ascii="Times New Roman" w:hAnsi="Times New Roman"/>
          <w:sz w:val="52"/>
          <w:szCs w:val="52"/>
        </w:rPr>
        <w:t>NA LATA 2016 – 202</w:t>
      </w:r>
      <w:r w:rsidR="007A2CC0" w:rsidRPr="007E6E12">
        <w:rPr>
          <w:rFonts w:ascii="Times New Roman" w:hAnsi="Times New Roman"/>
          <w:sz w:val="52"/>
          <w:szCs w:val="52"/>
        </w:rPr>
        <w:t>3</w:t>
      </w:r>
    </w:p>
    <w:p w:rsidR="009826D7" w:rsidRPr="007E6E12" w:rsidRDefault="009826D7" w:rsidP="007A568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826D7" w:rsidRPr="007E6E12" w:rsidRDefault="009826D7" w:rsidP="007A568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826D7" w:rsidRPr="007E6E12" w:rsidRDefault="009826D7" w:rsidP="007A5689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7A5689" w:rsidRPr="007E6E12" w:rsidRDefault="007A5689" w:rsidP="007A568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7A5689" w:rsidRPr="007E6E12" w:rsidRDefault="007A5689" w:rsidP="007A568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7A5689" w:rsidRPr="007E6E12" w:rsidRDefault="007A5689" w:rsidP="007A568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7A5689" w:rsidRPr="007E6E12" w:rsidRDefault="007A5689" w:rsidP="007A568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7A5689" w:rsidRPr="007E6E12" w:rsidRDefault="007A5689" w:rsidP="007A568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:rsidR="009826D7" w:rsidRPr="007E6E12" w:rsidRDefault="0074301D" w:rsidP="007A5689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</w:rPr>
      </w:pPr>
      <w:r w:rsidRPr="007E6E12">
        <w:rPr>
          <w:rFonts w:ascii="Times New Roman" w:hAnsi="Times New Roman"/>
          <w:b/>
          <w:bCs/>
          <w:sz w:val="28"/>
          <w:szCs w:val="28"/>
        </w:rPr>
        <w:t>Sławno</w:t>
      </w:r>
      <w:r w:rsidR="009826D7" w:rsidRPr="007E6E12">
        <w:rPr>
          <w:rFonts w:ascii="Times New Roman" w:hAnsi="Times New Roman"/>
          <w:b/>
          <w:bCs/>
          <w:sz w:val="28"/>
          <w:szCs w:val="28"/>
        </w:rPr>
        <w:t xml:space="preserve"> 2016r.</w:t>
      </w:r>
    </w:p>
    <w:p w:rsidR="009826D7" w:rsidRDefault="009826D7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826D7" w:rsidSect="00AD45E3">
          <w:footerReference w:type="default" r:id="rId9"/>
          <w:pgSz w:w="11900" w:h="16838"/>
          <w:pgMar w:top="1418" w:right="1410" w:bottom="1418" w:left="1418" w:header="708" w:footer="708" w:gutter="0"/>
          <w:cols w:space="708" w:equalWidth="0">
            <w:col w:w="9072"/>
          </w:cols>
          <w:noEndnote/>
          <w:titlePg/>
          <w:docGrid w:linePitch="299"/>
        </w:sectPr>
      </w:pPr>
    </w:p>
    <w:p w:rsidR="00CC44AA" w:rsidRDefault="00CC44AA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page2"/>
      <w:bookmarkEnd w:id="1"/>
    </w:p>
    <w:p w:rsidR="007A2CC0" w:rsidRDefault="007A2CC0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A2886" w:rsidRDefault="007A2886" w:rsidP="007A2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01045">
        <w:rPr>
          <w:rFonts w:ascii="Times New Roman" w:hAnsi="Times New Roman"/>
          <w:b/>
          <w:bCs/>
          <w:sz w:val="28"/>
          <w:szCs w:val="28"/>
        </w:rPr>
        <w:lastRenderedPageBreak/>
        <w:t>Spis treści</w:t>
      </w:r>
    </w:p>
    <w:p w:rsidR="007A2886" w:rsidRDefault="007A2886" w:rsidP="007A2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8189"/>
        <w:gridCol w:w="523"/>
      </w:tblGrid>
      <w:tr w:rsidR="007A2886" w:rsidTr="007A2886">
        <w:trPr>
          <w:trHeight w:val="644"/>
        </w:trPr>
        <w:tc>
          <w:tcPr>
            <w:tcW w:w="566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189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0360">
              <w:rPr>
                <w:rFonts w:ascii="Times New Roman" w:hAnsi="Times New Roman"/>
                <w:b/>
                <w:bCs/>
                <w:sz w:val="28"/>
                <w:szCs w:val="28"/>
              </w:rPr>
              <w:t>Wprowadzenie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………………………………………………………..</w:t>
            </w:r>
          </w:p>
        </w:tc>
        <w:tc>
          <w:tcPr>
            <w:tcW w:w="523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7A2886" w:rsidTr="007A2886">
        <w:trPr>
          <w:trHeight w:val="644"/>
        </w:trPr>
        <w:tc>
          <w:tcPr>
            <w:tcW w:w="566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189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0360">
              <w:rPr>
                <w:rFonts w:ascii="Times New Roman" w:hAnsi="Times New Roman"/>
                <w:b/>
                <w:bCs/>
                <w:sz w:val="28"/>
                <w:szCs w:val="28"/>
              </w:rPr>
              <w:t>Definicja niepełnosprawności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………………………………………..</w:t>
            </w:r>
          </w:p>
        </w:tc>
        <w:tc>
          <w:tcPr>
            <w:tcW w:w="523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7A2886" w:rsidTr="007A2886">
        <w:trPr>
          <w:trHeight w:val="644"/>
        </w:trPr>
        <w:tc>
          <w:tcPr>
            <w:tcW w:w="566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189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0360">
              <w:rPr>
                <w:rFonts w:ascii="Times New Roman" w:hAnsi="Times New Roman"/>
                <w:b/>
                <w:bCs/>
                <w:sz w:val="28"/>
                <w:szCs w:val="28"/>
              </w:rPr>
              <w:t>Diagnoza sytuacji osób niepełnosprawnych w powiecie sławieńskim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…………………………………………………………...</w:t>
            </w:r>
          </w:p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7A2886" w:rsidTr="007A2886">
        <w:trPr>
          <w:trHeight w:val="644"/>
        </w:trPr>
        <w:tc>
          <w:tcPr>
            <w:tcW w:w="566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189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0360">
              <w:rPr>
                <w:rFonts w:ascii="Times New Roman" w:hAnsi="Times New Roman"/>
                <w:b/>
                <w:bCs/>
                <w:sz w:val="28"/>
                <w:szCs w:val="28"/>
              </w:rPr>
              <w:t>Infrastruktura służąca osobom niepełnosprawnym w powiecie sławieńskim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……………………………………………………………</w:t>
            </w:r>
          </w:p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</w:tr>
      <w:tr w:rsidR="007A2886" w:rsidTr="007A2886">
        <w:trPr>
          <w:trHeight w:val="644"/>
        </w:trPr>
        <w:tc>
          <w:tcPr>
            <w:tcW w:w="566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189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0360">
              <w:rPr>
                <w:rFonts w:ascii="Times New Roman" w:hAnsi="Times New Roman"/>
                <w:b/>
                <w:bCs/>
                <w:sz w:val="28"/>
                <w:szCs w:val="28"/>
              </w:rPr>
              <w:t>Problemy osób niepełnosprawnych w powiecie sławieńskim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……...</w:t>
            </w:r>
          </w:p>
        </w:tc>
        <w:tc>
          <w:tcPr>
            <w:tcW w:w="523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7A2886" w:rsidTr="007A2886">
        <w:trPr>
          <w:trHeight w:val="644"/>
        </w:trPr>
        <w:tc>
          <w:tcPr>
            <w:tcW w:w="566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189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0360">
              <w:rPr>
                <w:rFonts w:ascii="Times New Roman" w:hAnsi="Times New Roman"/>
                <w:b/>
                <w:bCs/>
                <w:sz w:val="28"/>
                <w:szCs w:val="28"/>
              </w:rPr>
              <w:t>Cele i założenia Powiatowego Programu Działań Na Rzecz Osób Niepełnosprawnych  w powiecie sławieńskim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………………………</w:t>
            </w:r>
          </w:p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3" w:type="dxa"/>
            <w:vAlign w:val="center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7A2886" w:rsidTr="007A2886">
        <w:trPr>
          <w:trHeight w:val="644"/>
        </w:trPr>
        <w:tc>
          <w:tcPr>
            <w:tcW w:w="566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8189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0360">
              <w:rPr>
                <w:rFonts w:ascii="Times New Roman" w:hAnsi="Times New Roman"/>
                <w:b/>
                <w:bCs/>
                <w:sz w:val="28"/>
                <w:szCs w:val="28"/>
              </w:rPr>
              <w:t>Realizatorzy działań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………………………………………………….</w:t>
            </w:r>
          </w:p>
        </w:tc>
        <w:tc>
          <w:tcPr>
            <w:tcW w:w="523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</w:p>
        </w:tc>
      </w:tr>
      <w:tr w:rsidR="007A2886" w:rsidTr="007A2886">
        <w:trPr>
          <w:trHeight w:val="644"/>
        </w:trPr>
        <w:tc>
          <w:tcPr>
            <w:tcW w:w="566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8189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0360">
              <w:rPr>
                <w:rFonts w:ascii="Times New Roman" w:hAnsi="Times New Roman"/>
                <w:b/>
                <w:bCs/>
                <w:sz w:val="28"/>
                <w:szCs w:val="28"/>
              </w:rPr>
              <w:t>Finansowanie programu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……………………………………………..</w:t>
            </w:r>
          </w:p>
        </w:tc>
        <w:tc>
          <w:tcPr>
            <w:tcW w:w="523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</w:p>
        </w:tc>
      </w:tr>
      <w:tr w:rsidR="007A2886" w:rsidTr="007A2886">
        <w:trPr>
          <w:trHeight w:val="644"/>
        </w:trPr>
        <w:tc>
          <w:tcPr>
            <w:tcW w:w="566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8189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0360">
              <w:rPr>
                <w:rFonts w:ascii="Times New Roman" w:hAnsi="Times New Roman"/>
                <w:b/>
                <w:bCs/>
                <w:sz w:val="28"/>
                <w:szCs w:val="28"/>
              </w:rPr>
              <w:t>Monitorowanie i ocena realizacji programu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………………………..</w:t>
            </w:r>
          </w:p>
        </w:tc>
        <w:tc>
          <w:tcPr>
            <w:tcW w:w="523" w:type="dxa"/>
          </w:tcPr>
          <w:p w:rsidR="007A2886" w:rsidRDefault="00135CD5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</w:p>
        </w:tc>
      </w:tr>
      <w:tr w:rsidR="007A2886" w:rsidTr="007A2886">
        <w:trPr>
          <w:trHeight w:val="644"/>
        </w:trPr>
        <w:tc>
          <w:tcPr>
            <w:tcW w:w="566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8189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0360">
              <w:rPr>
                <w:rFonts w:ascii="Times New Roman" w:hAnsi="Times New Roman"/>
                <w:b/>
                <w:bCs/>
                <w:sz w:val="28"/>
                <w:szCs w:val="28"/>
              </w:rPr>
              <w:t>Podsumowanie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……………………………………………………….</w:t>
            </w:r>
          </w:p>
        </w:tc>
        <w:tc>
          <w:tcPr>
            <w:tcW w:w="523" w:type="dxa"/>
          </w:tcPr>
          <w:p w:rsidR="007A2886" w:rsidRDefault="007A2886" w:rsidP="007A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</w:p>
        </w:tc>
      </w:tr>
    </w:tbl>
    <w:p w:rsidR="00650360" w:rsidRPr="00901045" w:rsidRDefault="00650360" w:rsidP="008D14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C44AA" w:rsidRPr="00901045" w:rsidRDefault="00CC44AA" w:rsidP="006503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9826D7" w:rsidRDefault="009826D7" w:rsidP="008D14AE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50360" w:rsidRDefault="00650360" w:rsidP="008D14AE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50360" w:rsidRDefault="00650360" w:rsidP="008D14AE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50360" w:rsidRDefault="00650360" w:rsidP="008D14AE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50360" w:rsidRDefault="00650360" w:rsidP="008D14AE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50360" w:rsidRDefault="00650360" w:rsidP="008D14AE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50360" w:rsidRDefault="00650360" w:rsidP="008D14AE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50360" w:rsidRDefault="00650360" w:rsidP="008D14AE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E32D84" w:rsidRDefault="00E32D84" w:rsidP="007A5689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2" w:name="page3"/>
      <w:bookmarkEnd w:id="2"/>
    </w:p>
    <w:p w:rsidR="00DC63C6" w:rsidRDefault="00DC63C6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9826D7" w:rsidRPr="00901045" w:rsidRDefault="00901045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sz w:val="24"/>
          <w:szCs w:val="24"/>
        </w:rPr>
      </w:pPr>
      <w:r w:rsidRPr="00901045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b/>
          <w:sz w:val="24"/>
          <w:szCs w:val="24"/>
        </w:rPr>
        <w:t>WPROWDZENIE</w:t>
      </w:r>
    </w:p>
    <w:p w:rsidR="00774AAA" w:rsidRDefault="00774AAA" w:rsidP="007A56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826D7" w:rsidRPr="00E32D84" w:rsidRDefault="00BC4E05" w:rsidP="007A56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opracowania i wdrażania </w:t>
      </w:r>
      <w:r w:rsidR="0074301D" w:rsidRPr="00E32D84">
        <w:rPr>
          <w:rFonts w:ascii="Times New Roman" w:hAnsi="Times New Roman"/>
          <w:sz w:val="24"/>
          <w:szCs w:val="24"/>
        </w:rPr>
        <w:t>Powiatow</w:t>
      </w:r>
      <w:r>
        <w:rPr>
          <w:rFonts w:ascii="Times New Roman" w:hAnsi="Times New Roman"/>
          <w:sz w:val="24"/>
          <w:szCs w:val="24"/>
        </w:rPr>
        <w:t>ego</w:t>
      </w:r>
      <w:r w:rsidR="0074301D" w:rsidRPr="00E32D84">
        <w:rPr>
          <w:rFonts w:ascii="Times New Roman" w:hAnsi="Times New Roman"/>
          <w:sz w:val="24"/>
          <w:szCs w:val="24"/>
        </w:rPr>
        <w:t xml:space="preserve"> Program</w:t>
      </w:r>
      <w:r>
        <w:rPr>
          <w:rFonts w:ascii="Times New Roman" w:hAnsi="Times New Roman"/>
          <w:sz w:val="24"/>
          <w:szCs w:val="24"/>
        </w:rPr>
        <w:t>u</w:t>
      </w:r>
      <w:r w:rsidR="0074301D" w:rsidRPr="00E32D84">
        <w:rPr>
          <w:rFonts w:ascii="Times New Roman" w:hAnsi="Times New Roman"/>
          <w:sz w:val="24"/>
          <w:szCs w:val="24"/>
        </w:rPr>
        <w:t xml:space="preserve"> Działań Na Rzecz Osób Niepełnosprawnych na lata 2016 – 202</w:t>
      </w:r>
      <w:r w:rsidR="00901045">
        <w:rPr>
          <w:rFonts w:ascii="Times New Roman" w:hAnsi="Times New Roman"/>
          <w:sz w:val="24"/>
          <w:szCs w:val="24"/>
        </w:rPr>
        <w:t>3</w:t>
      </w:r>
      <w:r w:rsidR="0074301D" w:rsidRPr="00E32D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zobowiązuje samorząd powiatu </w:t>
      </w:r>
      <w:r w:rsidR="0074301D" w:rsidRPr="00E32D84">
        <w:rPr>
          <w:rFonts w:ascii="Times New Roman" w:hAnsi="Times New Roman"/>
          <w:sz w:val="24"/>
          <w:szCs w:val="24"/>
        </w:rPr>
        <w:t xml:space="preserve">art. </w:t>
      </w:r>
      <w:r w:rsidR="00175378" w:rsidRPr="00E32D84">
        <w:rPr>
          <w:rFonts w:ascii="Times New Roman" w:hAnsi="Times New Roman"/>
          <w:sz w:val="24"/>
          <w:szCs w:val="24"/>
        </w:rPr>
        <w:t xml:space="preserve">35a ust 1 pkt.1 </w:t>
      </w:r>
      <w:r w:rsidR="00901045">
        <w:rPr>
          <w:rFonts w:ascii="Times New Roman" w:hAnsi="Times New Roman"/>
          <w:sz w:val="24"/>
          <w:szCs w:val="24"/>
        </w:rPr>
        <w:t>u</w:t>
      </w:r>
      <w:r w:rsidR="00175378" w:rsidRPr="00E32D84">
        <w:rPr>
          <w:rFonts w:ascii="Times New Roman" w:hAnsi="Times New Roman"/>
          <w:sz w:val="24"/>
          <w:szCs w:val="24"/>
        </w:rPr>
        <w:t xml:space="preserve">stawy z dnia 27 sierpnia 1997 r. o rehabilitacji zawodowej i społecznej oraz zatrudnianiu osób niepełnosprawnych </w:t>
      </w:r>
      <w:r w:rsidR="00175378" w:rsidRPr="005F0794">
        <w:rPr>
          <w:rFonts w:ascii="Times New Roman" w:hAnsi="Times New Roman"/>
          <w:sz w:val="24"/>
          <w:szCs w:val="24"/>
        </w:rPr>
        <w:t>(Dz. U. z 2011r., Nr 127, poz. 721 z późn. zm.).</w:t>
      </w:r>
    </w:p>
    <w:p w:rsidR="00D81010" w:rsidRDefault="009826D7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566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Powiatowy Program Działań Na Rzecz Osób Niepełnosprawnych na lata 2016 – 202</w:t>
      </w:r>
      <w:r w:rsidR="007A2CC0">
        <w:rPr>
          <w:rFonts w:ascii="Times New Roman" w:hAnsi="Times New Roman"/>
          <w:sz w:val="24"/>
          <w:szCs w:val="24"/>
        </w:rPr>
        <w:t>3</w:t>
      </w:r>
      <w:r w:rsidRPr="00E32D84">
        <w:rPr>
          <w:rFonts w:ascii="Times New Roman" w:hAnsi="Times New Roman"/>
          <w:sz w:val="24"/>
          <w:szCs w:val="24"/>
        </w:rPr>
        <w:t xml:space="preserve"> </w:t>
      </w:r>
      <w:r w:rsidR="00ED6F9B">
        <w:rPr>
          <w:rFonts w:ascii="Times New Roman" w:hAnsi="Times New Roman"/>
          <w:sz w:val="24"/>
          <w:szCs w:val="24"/>
        </w:rPr>
        <w:t xml:space="preserve">zwany dalej „Programem” </w:t>
      </w:r>
      <w:r w:rsidR="00175378" w:rsidRPr="00E32D84">
        <w:rPr>
          <w:rFonts w:ascii="Times New Roman" w:hAnsi="Times New Roman"/>
          <w:sz w:val="24"/>
          <w:szCs w:val="24"/>
        </w:rPr>
        <w:t xml:space="preserve">opracowany został zgodnie z Powiatową Strategią Rozwiązywania Problemów Społecznych w Powiecie Sławieńskim i </w:t>
      </w:r>
      <w:r w:rsidRPr="00E32D84">
        <w:rPr>
          <w:rFonts w:ascii="Times New Roman" w:hAnsi="Times New Roman"/>
          <w:sz w:val="24"/>
          <w:szCs w:val="24"/>
        </w:rPr>
        <w:t xml:space="preserve">jest dokumentem realizującym działania </w:t>
      </w:r>
      <w:r w:rsidR="00ED6F9B">
        <w:rPr>
          <w:rFonts w:ascii="Times New Roman" w:hAnsi="Times New Roman"/>
          <w:sz w:val="24"/>
          <w:szCs w:val="24"/>
        </w:rPr>
        <w:t>Po</w:t>
      </w:r>
      <w:r w:rsidRPr="00E32D84">
        <w:rPr>
          <w:rFonts w:ascii="Times New Roman" w:hAnsi="Times New Roman"/>
          <w:sz w:val="24"/>
          <w:szCs w:val="24"/>
        </w:rPr>
        <w:t xml:space="preserve">wiatu </w:t>
      </w:r>
      <w:r w:rsidR="00ED6F9B">
        <w:rPr>
          <w:rFonts w:ascii="Times New Roman" w:hAnsi="Times New Roman"/>
          <w:sz w:val="24"/>
          <w:szCs w:val="24"/>
        </w:rPr>
        <w:t>S</w:t>
      </w:r>
      <w:r w:rsidR="00175378" w:rsidRPr="00E32D84">
        <w:rPr>
          <w:rFonts w:ascii="Times New Roman" w:hAnsi="Times New Roman"/>
          <w:sz w:val="24"/>
          <w:szCs w:val="24"/>
        </w:rPr>
        <w:t>ławieńskiego</w:t>
      </w:r>
      <w:r w:rsidR="00ED6F9B">
        <w:rPr>
          <w:rFonts w:ascii="Times New Roman" w:hAnsi="Times New Roman"/>
          <w:sz w:val="24"/>
          <w:szCs w:val="24"/>
        </w:rPr>
        <w:t xml:space="preserve"> w</w:t>
      </w:r>
      <w:r w:rsidRPr="00E32D84">
        <w:rPr>
          <w:rFonts w:ascii="Times New Roman" w:hAnsi="Times New Roman"/>
          <w:sz w:val="24"/>
          <w:szCs w:val="24"/>
        </w:rPr>
        <w:t xml:space="preserve"> zakresie polityki społecznej </w:t>
      </w:r>
      <w:r w:rsidR="00D81010" w:rsidRPr="00D81010">
        <w:rPr>
          <w:rFonts w:ascii="Times New Roman" w:hAnsi="Times New Roman"/>
          <w:sz w:val="24"/>
          <w:szCs w:val="24"/>
        </w:rPr>
        <w:t xml:space="preserve">wobec osób niepełnosprawnych,                    w szczególności w zakresie rehabilitacji społecznej, zawodowej oraz przestrzegania praw osób niepełnosprawnych. </w:t>
      </w:r>
    </w:p>
    <w:p w:rsidR="00E740AB" w:rsidRPr="005F0794" w:rsidRDefault="000D3B2E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 w:firstLine="566"/>
        <w:jc w:val="both"/>
        <w:rPr>
          <w:rFonts w:ascii="Times New Roman" w:hAnsi="Times New Roman"/>
          <w:sz w:val="24"/>
          <w:szCs w:val="24"/>
        </w:rPr>
      </w:pPr>
      <w:r w:rsidRPr="005F0794">
        <w:rPr>
          <w:rFonts w:ascii="Times New Roman" w:hAnsi="Times New Roman"/>
          <w:sz w:val="24"/>
          <w:szCs w:val="24"/>
        </w:rPr>
        <w:t>Program ma na celu tworzenie kompleksowego wsparcia osób niepełnosprawnych poprzez wdrażanie rozwiązań, które umożliwią samodzielne i niezależne funkcjonowanie                                  w społeczeństwie.</w:t>
      </w:r>
      <w:r w:rsidR="00E740AB" w:rsidRPr="005F0794">
        <w:rPr>
          <w:rFonts w:ascii="Times New Roman" w:hAnsi="Times New Roman"/>
          <w:sz w:val="24"/>
          <w:szCs w:val="24"/>
        </w:rPr>
        <w:t xml:space="preserve"> </w:t>
      </w:r>
    </w:p>
    <w:p w:rsidR="00ED6F9B" w:rsidRPr="00D81010" w:rsidRDefault="00ED6F9B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D81010">
        <w:rPr>
          <w:rFonts w:ascii="Times New Roman" w:hAnsi="Times New Roman"/>
          <w:iCs/>
          <w:sz w:val="24"/>
          <w:szCs w:val="24"/>
        </w:rPr>
        <w:t>Powiatowy Program Działań Na Rzecz Osób Niepełnosprawnych na lata 2016 –202</w:t>
      </w:r>
      <w:r w:rsidR="007A2CC0">
        <w:rPr>
          <w:rFonts w:ascii="Times New Roman" w:hAnsi="Times New Roman"/>
          <w:iCs/>
          <w:sz w:val="24"/>
          <w:szCs w:val="24"/>
        </w:rPr>
        <w:t>3</w:t>
      </w:r>
      <w:r w:rsidRPr="00D81010">
        <w:rPr>
          <w:rFonts w:ascii="Times New Roman" w:hAnsi="Times New Roman"/>
          <w:iCs/>
          <w:sz w:val="24"/>
          <w:szCs w:val="24"/>
        </w:rPr>
        <w:t xml:space="preserve"> </w:t>
      </w:r>
      <w:r w:rsidR="00D81010">
        <w:rPr>
          <w:rFonts w:ascii="Times New Roman" w:hAnsi="Times New Roman"/>
          <w:iCs/>
          <w:sz w:val="24"/>
          <w:szCs w:val="24"/>
        </w:rPr>
        <w:t xml:space="preserve">           </w:t>
      </w:r>
      <w:r w:rsidRPr="00D81010">
        <w:rPr>
          <w:rFonts w:ascii="Times New Roman" w:hAnsi="Times New Roman"/>
          <w:sz w:val="24"/>
          <w:szCs w:val="24"/>
        </w:rPr>
        <w:t>jest kontynuacją poprzednich programów opracowanych na lata</w:t>
      </w:r>
      <w:r w:rsidR="00D81010">
        <w:rPr>
          <w:rFonts w:ascii="Times New Roman" w:hAnsi="Times New Roman"/>
          <w:sz w:val="24"/>
          <w:szCs w:val="24"/>
        </w:rPr>
        <w:t xml:space="preserve"> </w:t>
      </w:r>
      <w:r w:rsidRPr="00D81010">
        <w:rPr>
          <w:rFonts w:ascii="Times New Roman" w:hAnsi="Times New Roman"/>
          <w:sz w:val="24"/>
          <w:szCs w:val="24"/>
        </w:rPr>
        <w:t>2004 – 2006 i 2007 – 2015.</w:t>
      </w:r>
    </w:p>
    <w:p w:rsidR="009826D7" w:rsidRPr="00D81010" w:rsidRDefault="009826D7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826D7" w:rsidRPr="00E32D84" w:rsidRDefault="009826D7" w:rsidP="007A5689">
      <w:pPr>
        <w:widowControl w:val="0"/>
        <w:autoSpaceDE w:val="0"/>
        <w:autoSpaceDN w:val="0"/>
        <w:adjustRightInd w:val="0"/>
        <w:spacing w:after="0" w:line="86" w:lineRule="exact"/>
        <w:jc w:val="both"/>
        <w:rPr>
          <w:rFonts w:ascii="Times New Roman" w:hAnsi="Times New Roman"/>
          <w:sz w:val="24"/>
          <w:szCs w:val="24"/>
        </w:rPr>
      </w:pPr>
    </w:p>
    <w:p w:rsidR="00185E74" w:rsidRPr="00E32D84" w:rsidRDefault="00185E74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3" w:name="page4"/>
      <w:bookmarkEnd w:id="3"/>
    </w:p>
    <w:p w:rsidR="009826D7" w:rsidRPr="00E32D84" w:rsidRDefault="00326D9F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>. DEFINICJA NIEPEŁNOSPRAWNOŚCI</w:t>
      </w:r>
    </w:p>
    <w:p w:rsidR="00774AAA" w:rsidRDefault="00774AAA" w:rsidP="007A56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74AAA" w:rsidRDefault="00774AAA" w:rsidP="007A56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35043" w:rsidRDefault="00E36076" w:rsidP="007A56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Niepełnosprawność jest ważnym problemem społecznym</w:t>
      </w:r>
      <w:r w:rsidR="00FD6113">
        <w:rPr>
          <w:rFonts w:ascii="Times New Roman" w:hAnsi="Times New Roman"/>
          <w:sz w:val="24"/>
          <w:szCs w:val="24"/>
        </w:rPr>
        <w:t>, d</w:t>
      </w:r>
      <w:r w:rsidR="00687DAD">
        <w:rPr>
          <w:rFonts w:ascii="Times New Roman" w:hAnsi="Times New Roman"/>
          <w:sz w:val="24"/>
          <w:szCs w:val="24"/>
        </w:rPr>
        <w:t xml:space="preserve">otyka ludzi niezależnie </w:t>
      </w:r>
      <w:r w:rsidR="005A38E0">
        <w:rPr>
          <w:rFonts w:ascii="Times New Roman" w:hAnsi="Times New Roman"/>
          <w:sz w:val="24"/>
          <w:szCs w:val="24"/>
        </w:rPr>
        <w:t xml:space="preserve">          </w:t>
      </w:r>
      <w:r w:rsidR="00687DAD">
        <w:rPr>
          <w:rFonts w:ascii="Times New Roman" w:hAnsi="Times New Roman"/>
          <w:sz w:val="24"/>
          <w:szCs w:val="24"/>
        </w:rPr>
        <w:t xml:space="preserve">od wieku, statusu społecznego czy materialnego, warunków klimatycznych i ekonomicznych. </w:t>
      </w:r>
      <w:r w:rsidR="001640E8" w:rsidRPr="005F0794">
        <w:rPr>
          <w:rFonts w:ascii="Times New Roman" w:hAnsi="Times New Roman"/>
          <w:sz w:val="24"/>
          <w:szCs w:val="24"/>
        </w:rPr>
        <w:t>Stan fizyczny, psychiczny lub umysłowy trwale lub okresowo utrudnia, ogranicza bądź uniemożliwia wypełnienie ról społecznych, a w szczególności zdolności do wykonywania pracy zawodowej.</w:t>
      </w:r>
      <w:r w:rsidR="001640E8">
        <w:rPr>
          <w:rFonts w:ascii="Times New Roman" w:hAnsi="Times New Roman"/>
          <w:sz w:val="24"/>
          <w:szCs w:val="24"/>
        </w:rPr>
        <w:t xml:space="preserve"> </w:t>
      </w:r>
      <w:r w:rsidR="00BA4AA5">
        <w:rPr>
          <w:rFonts w:ascii="Times New Roman" w:hAnsi="Times New Roman"/>
          <w:sz w:val="24"/>
          <w:szCs w:val="24"/>
        </w:rPr>
        <w:t>D</w:t>
      </w:r>
      <w:r w:rsidR="00150A0E">
        <w:rPr>
          <w:rFonts w:ascii="Times New Roman" w:hAnsi="Times New Roman"/>
          <w:sz w:val="24"/>
          <w:szCs w:val="24"/>
        </w:rPr>
        <w:t>latego ważne jest podejmowanie działań zmierzających do indywidualnego rozwoju i zaspokajania potrzeb osób niepełnosprawnych we wszystkich sferach, na każdym etapie życia, umożliwiając</w:t>
      </w:r>
      <w:r w:rsidR="00BA4AA5">
        <w:rPr>
          <w:rFonts w:ascii="Times New Roman" w:hAnsi="Times New Roman"/>
          <w:sz w:val="24"/>
          <w:szCs w:val="24"/>
        </w:rPr>
        <w:t>ych</w:t>
      </w:r>
      <w:r w:rsidR="00150A0E">
        <w:rPr>
          <w:rFonts w:ascii="Times New Roman" w:hAnsi="Times New Roman"/>
          <w:sz w:val="24"/>
          <w:szCs w:val="24"/>
        </w:rPr>
        <w:t xml:space="preserve"> pełne uczestnictwo tych osób w </w:t>
      </w:r>
      <w:r w:rsidR="00BA4AA5">
        <w:rPr>
          <w:rFonts w:ascii="Times New Roman" w:hAnsi="Times New Roman"/>
          <w:sz w:val="24"/>
          <w:szCs w:val="24"/>
        </w:rPr>
        <w:t>ż</w:t>
      </w:r>
      <w:r w:rsidR="00150A0E">
        <w:rPr>
          <w:rFonts w:ascii="Times New Roman" w:hAnsi="Times New Roman"/>
          <w:sz w:val="24"/>
          <w:szCs w:val="24"/>
        </w:rPr>
        <w:t xml:space="preserve">yciu społecznym. </w:t>
      </w:r>
    </w:p>
    <w:p w:rsidR="00C25FBF" w:rsidRDefault="00A211F9" w:rsidP="007A5689">
      <w:pPr>
        <w:widowControl w:val="0"/>
        <w:autoSpaceDE w:val="0"/>
        <w:autoSpaceDN w:val="0"/>
        <w:adjustRightInd w:val="0"/>
        <w:spacing w:after="0" w:line="240" w:lineRule="auto"/>
        <w:ind w:left="4" w:firstLine="7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istnieje jedna, powszechnie uznana definicja niepełnosprawności</w:t>
      </w:r>
      <w:r w:rsidR="001640E8">
        <w:rPr>
          <w:rFonts w:ascii="Times New Roman" w:hAnsi="Times New Roman"/>
          <w:sz w:val="24"/>
          <w:szCs w:val="24"/>
        </w:rPr>
        <w:t>.</w:t>
      </w:r>
      <w:r w:rsidR="001640E8" w:rsidRPr="001640E8">
        <w:rPr>
          <w:rFonts w:ascii="Times New Roman" w:hAnsi="Times New Roman"/>
          <w:sz w:val="24"/>
          <w:szCs w:val="24"/>
        </w:rPr>
        <w:t xml:space="preserve"> </w:t>
      </w:r>
    </w:p>
    <w:p w:rsidR="00C25FBF" w:rsidRPr="00C25FBF" w:rsidRDefault="00C25FBF" w:rsidP="007A5689">
      <w:pPr>
        <w:widowControl w:val="0"/>
        <w:autoSpaceDE w:val="0"/>
        <w:autoSpaceDN w:val="0"/>
        <w:adjustRightInd w:val="0"/>
        <w:spacing w:after="0" w:line="240" w:lineRule="auto"/>
        <w:ind w:left="4" w:firstLine="70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Definicja Głównego Urzędu Statystycznego brzmi: </w:t>
      </w:r>
      <w:r w:rsidRPr="00C25FBF">
        <w:rPr>
          <w:rFonts w:ascii="Times New Roman" w:hAnsi="Times New Roman"/>
          <w:i/>
          <w:sz w:val="24"/>
          <w:szCs w:val="24"/>
        </w:rPr>
        <w:t>„O</w:t>
      </w:r>
      <w:r>
        <w:rPr>
          <w:rFonts w:ascii="Times New Roman" w:hAnsi="Times New Roman"/>
          <w:i/>
          <w:sz w:val="24"/>
          <w:szCs w:val="24"/>
        </w:rPr>
        <w:t>soba niepełnosprawna to osoba, która posiadała</w:t>
      </w:r>
      <w:r w:rsidR="00301D9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odpowiednie orzeczenie wydane przez organ do tego uprawniony lub osoba, która takiego orzeczenia nie posiadała, lecz odczuwała</w:t>
      </w:r>
      <w:r w:rsidR="00301D95">
        <w:rPr>
          <w:rFonts w:ascii="Times New Roman" w:hAnsi="Times New Roman"/>
          <w:i/>
          <w:sz w:val="24"/>
          <w:szCs w:val="24"/>
        </w:rPr>
        <w:t xml:space="preserve"> ograniczenie sprawności </w:t>
      </w:r>
      <w:r w:rsidR="00901045">
        <w:rPr>
          <w:rFonts w:ascii="Times New Roman" w:hAnsi="Times New Roman"/>
          <w:i/>
          <w:sz w:val="24"/>
          <w:szCs w:val="24"/>
        </w:rPr>
        <w:t xml:space="preserve">            </w:t>
      </w:r>
      <w:r w:rsidR="00301D95">
        <w:rPr>
          <w:rFonts w:ascii="Times New Roman" w:hAnsi="Times New Roman"/>
          <w:i/>
          <w:sz w:val="24"/>
          <w:szCs w:val="24"/>
        </w:rPr>
        <w:t>w wykonywaniu czynności podstawowych dla swojego wieku (zabawa, nauka, praca, samoobsługa)</w:t>
      </w:r>
      <w:r w:rsidR="00B340B7">
        <w:rPr>
          <w:rFonts w:ascii="Times New Roman" w:hAnsi="Times New Roman"/>
          <w:i/>
          <w:sz w:val="24"/>
          <w:szCs w:val="24"/>
        </w:rPr>
        <w:t>”</w:t>
      </w:r>
      <w:r w:rsidR="00301D95">
        <w:rPr>
          <w:rFonts w:ascii="Times New Roman" w:hAnsi="Times New Roman"/>
          <w:i/>
          <w:sz w:val="24"/>
          <w:szCs w:val="24"/>
        </w:rPr>
        <w:t>.</w:t>
      </w:r>
    </w:p>
    <w:p w:rsidR="00C25FBF" w:rsidRPr="00E32D84" w:rsidRDefault="00C25FBF" w:rsidP="007A5689">
      <w:pPr>
        <w:widowControl w:val="0"/>
        <w:autoSpaceDE w:val="0"/>
        <w:autoSpaceDN w:val="0"/>
        <w:adjustRightInd w:val="0"/>
        <w:spacing w:after="0" w:line="240" w:lineRule="auto"/>
        <w:ind w:left="4" w:firstLine="70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Społeczność osób niepełnosprawnych dzieli się na dwie podstawowe grupy:</w:t>
      </w:r>
    </w:p>
    <w:p w:rsidR="00C25FBF" w:rsidRPr="00C25FBF" w:rsidRDefault="00C25FBF" w:rsidP="00B91670">
      <w:pPr>
        <w:widowControl w:val="0"/>
        <w:numPr>
          <w:ilvl w:val="0"/>
          <w:numId w:val="8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BF">
        <w:rPr>
          <w:rFonts w:ascii="Times New Roman" w:hAnsi="Times New Roman"/>
          <w:b/>
          <w:bCs/>
          <w:sz w:val="24"/>
          <w:szCs w:val="24"/>
        </w:rPr>
        <w:t>osoby niepełnosprawne prawnie</w:t>
      </w:r>
      <w:r w:rsidRPr="00C25FBF">
        <w:rPr>
          <w:rFonts w:ascii="Times New Roman" w:hAnsi="Times New Roman"/>
          <w:sz w:val="24"/>
          <w:szCs w:val="24"/>
        </w:rPr>
        <w:t>, czyli takie, które posiadały odpowiednie,</w:t>
      </w:r>
      <w:r w:rsidRPr="00C25F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5FBF">
        <w:rPr>
          <w:rFonts w:ascii="Times New Roman" w:hAnsi="Times New Roman"/>
          <w:sz w:val="24"/>
          <w:szCs w:val="24"/>
        </w:rPr>
        <w:t>aktualne orzeczenie, wydane przez organ do tego uprawniony</w:t>
      </w:r>
      <w:r>
        <w:rPr>
          <w:rFonts w:ascii="Times New Roman" w:hAnsi="Times New Roman"/>
          <w:sz w:val="24"/>
          <w:szCs w:val="24"/>
        </w:rPr>
        <w:t>,</w:t>
      </w:r>
    </w:p>
    <w:p w:rsidR="00C25FBF" w:rsidRPr="00C25FBF" w:rsidRDefault="00C25FBF" w:rsidP="00B91670">
      <w:pPr>
        <w:widowControl w:val="0"/>
        <w:numPr>
          <w:ilvl w:val="0"/>
          <w:numId w:val="8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 w:rsidRPr="00C25FBF">
        <w:rPr>
          <w:rFonts w:ascii="Times New Roman" w:hAnsi="Times New Roman"/>
          <w:b/>
          <w:bCs/>
          <w:sz w:val="24"/>
          <w:szCs w:val="24"/>
        </w:rPr>
        <w:t>soby niepełnosprawne biologicznie</w:t>
      </w:r>
      <w:r w:rsidRPr="00C25FBF">
        <w:rPr>
          <w:rFonts w:ascii="Times New Roman" w:hAnsi="Times New Roman"/>
          <w:sz w:val="24"/>
          <w:szCs w:val="24"/>
        </w:rPr>
        <w:t xml:space="preserve">, czyli takie, które nie posiadały orzeczenia, ale miały, odczuwały całkowicie lub poważnie ograniczoną zdolność do wykonywania czynności podstawowych stosownie do swojego wieku. </w:t>
      </w:r>
      <w:r w:rsidRPr="00C25F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D7DD6" w:rsidRDefault="009D7DD6" w:rsidP="007A5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26D7" w:rsidRPr="00E32D84" w:rsidRDefault="001640E8" w:rsidP="007A56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B5695F" w:rsidRPr="00E32D84">
        <w:rPr>
          <w:rFonts w:ascii="Times New Roman" w:hAnsi="Times New Roman"/>
          <w:sz w:val="24"/>
          <w:szCs w:val="24"/>
        </w:rPr>
        <w:t xml:space="preserve">godnie z </w:t>
      </w:r>
      <w:r w:rsidR="003607B0">
        <w:rPr>
          <w:rFonts w:ascii="Times New Roman" w:hAnsi="Times New Roman"/>
          <w:sz w:val="24"/>
          <w:szCs w:val="24"/>
        </w:rPr>
        <w:t>u</w:t>
      </w:r>
      <w:r w:rsidR="00B5695F" w:rsidRPr="00E32D84">
        <w:rPr>
          <w:rFonts w:ascii="Times New Roman" w:hAnsi="Times New Roman"/>
          <w:sz w:val="24"/>
          <w:szCs w:val="24"/>
        </w:rPr>
        <w:t xml:space="preserve">stawą z dnia 27 sierpnia 1997r. o rehabilitacji zawodowej i społecznej oraz zatrudnianiu osób niepełnosprawnych </w:t>
      </w:r>
      <w:r w:rsidR="00C25FBF">
        <w:rPr>
          <w:rFonts w:ascii="Times New Roman" w:hAnsi="Times New Roman"/>
          <w:sz w:val="24"/>
          <w:szCs w:val="24"/>
        </w:rPr>
        <w:t>„</w:t>
      </w:r>
      <w:r w:rsidR="00B5695F" w:rsidRPr="00C25FBF">
        <w:rPr>
          <w:rFonts w:ascii="Times New Roman" w:hAnsi="Times New Roman"/>
          <w:i/>
          <w:sz w:val="24"/>
          <w:szCs w:val="24"/>
        </w:rPr>
        <w:t>n</w:t>
      </w:r>
      <w:r w:rsidR="00553B0B" w:rsidRPr="00C25FBF">
        <w:rPr>
          <w:rFonts w:ascii="Times New Roman" w:hAnsi="Times New Roman"/>
          <w:i/>
          <w:sz w:val="24"/>
          <w:szCs w:val="24"/>
        </w:rPr>
        <w:t>iepełnosprawność oznacza trwałą lub okresową niezdolność do wypełniania ról społecznych z powodu stałego lub długotrwałego naruszenia sprawności organizmu, w szczególności powodującą niezdolność do pracy</w:t>
      </w:r>
      <w:r w:rsidR="00C25FBF">
        <w:rPr>
          <w:rFonts w:ascii="Times New Roman" w:hAnsi="Times New Roman"/>
          <w:sz w:val="24"/>
          <w:szCs w:val="24"/>
        </w:rPr>
        <w:t>”</w:t>
      </w:r>
      <w:r w:rsidR="00553B0B" w:rsidRPr="00E32D84">
        <w:rPr>
          <w:rFonts w:ascii="Times New Roman" w:hAnsi="Times New Roman"/>
          <w:sz w:val="24"/>
          <w:szCs w:val="24"/>
        </w:rPr>
        <w:t>.</w:t>
      </w:r>
    </w:p>
    <w:p w:rsidR="007B78E5" w:rsidRPr="00E32D84" w:rsidRDefault="00150A0E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9B63F6">
        <w:rPr>
          <w:rFonts w:ascii="Times New Roman" w:hAnsi="Times New Roman"/>
          <w:sz w:val="24"/>
          <w:szCs w:val="24"/>
        </w:rPr>
        <w:t>U</w:t>
      </w:r>
      <w:r w:rsidR="007B78E5" w:rsidRPr="00E32D84">
        <w:rPr>
          <w:rFonts w:ascii="Times New Roman" w:hAnsi="Times New Roman"/>
          <w:iCs/>
          <w:sz w:val="24"/>
          <w:szCs w:val="24"/>
        </w:rPr>
        <w:t>staw</w:t>
      </w:r>
      <w:r w:rsidR="00BF27F1" w:rsidRPr="00E32D84">
        <w:rPr>
          <w:rFonts w:ascii="Times New Roman" w:hAnsi="Times New Roman"/>
          <w:iCs/>
          <w:sz w:val="24"/>
          <w:szCs w:val="24"/>
        </w:rPr>
        <w:t>ie</w:t>
      </w:r>
      <w:r w:rsidR="007B78E5" w:rsidRPr="00E32D84">
        <w:rPr>
          <w:rFonts w:ascii="Times New Roman" w:hAnsi="Times New Roman"/>
          <w:iCs/>
          <w:sz w:val="24"/>
          <w:szCs w:val="24"/>
        </w:rPr>
        <w:t xml:space="preserve"> o rehabilitacji zawodowej i społecznej oraz zatrudnianiu</w:t>
      </w:r>
      <w:r w:rsidR="007B78E5" w:rsidRPr="00E32D84">
        <w:rPr>
          <w:rFonts w:ascii="Times New Roman" w:hAnsi="Times New Roman"/>
          <w:sz w:val="24"/>
          <w:szCs w:val="24"/>
        </w:rPr>
        <w:t xml:space="preserve"> </w:t>
      </w:r>
      <w:r w:rsidR="007B78E5" w:rsidRPr="00E32D84">
        <w:rPr>
          <w:rFonts w:ascii="Times New Roman" w:hAnsi="Times New Roman"/>
          <w:iCs/>
          <w:sz w:val="24"/>
          <w:szCs w:val="24"/>
        </w:rPr>
        <w:t xml:space="preserve">osób niepełnosprawnych </w:t>
      </w:r>
      <w:r w:rsidR="007B78E5" w:rsidRPr="00E32D84">
        <w:rPr>
          <w:rFonts w:ascii="Times New Roman" w:hAnsi="Times New Roman"/>
          <w:sz w:val="24"/>
          <w:szCs w:val="24"/>
        </w:rPr>
        <w:t xml:space="preserve">z dnia 27 sierpnia 1997 roku </w:t>
      </w:r>
      <w:r w:rsidR="00BF27F1" w:rsidRPr="00E32D84">
        <w:rPr>
          <w:rFonts w:ascii="Times New Roman" w:hAnsi="Times New Roman"/>
          <w:sz w:val="24"/>
          <w:szCs w:val="24"/>
        </w:rPr>
        <w:t xml:space="preserve">ustalono trzy stopnie niepełnosprawności </w:t>
      </w:r>
      <w:r w:rsidR="00774AAA">
        <w:rPr>
          <w:rFonts w:ascii="Times New Roman" w:hAnsi="Times New Roman"/>
          <w:sz w:val="24"/>
          <w:szCs w:val="24"/>
        </w:rPr>
        <w:t xml:space="preserve">          </w:t>
      </w:r>
      <w:r w:rsidR="00BF27F1" w:rsidRPr="00E32D84">
        <w:rPr>
          <w:rFonts w:ascii="Times New Roman" w:hAnsi="Times New Roman"/>
          <w:sz w:val="24"/>
          <w:szCs w:val="24"/>
        </w:rPr>
        <w:lastRenderedPageBreak/>
        <w:t>dla osób powyżej 16 roku życia</w:t>
      </w:r>
      <w:r w:rsidR="007B78E5" w:rsidRPr="00E32D84">
        <w:rPr>
          <w:rFonts w:ascii="Times New Roman" w:hAnsi="Times New Roman"/>
          <w:sz w:val="24"/>
          <w:szCs w:val="24"/>
        </w:rPr>
        <w:t xml:space="preserve">: </w:t>
      </w:r>
    </w:p>
    <w:p w:rsidR="007B78E5" w:rsidRPr="00E32D84" w:rsidRDefault="007B78E5" w:rsidP="00B91670">
      <w:pPr>
        <w:widowControl w:val="0"/>
        <w:numPr>
          <w:ilvl w:val="1"/>
          <w:numId w:val="5"/>
        </w:numPr>
        <w:tabs>
          <w:tab w:val="clear" w:pos="144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3" w:hanging="363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znaczny, </w:t>
      </w:r>
    </w:p>
    <w:p w:rsidR="007B78E5" w:rsidRPr="00E32D84" w:rsidRDefault="007B78E5" w:rsidP="00B91670">
      <w:pPr>
        <w:widowControl w:val="0"/>
        <w:numPr>
          <w:ilvl w:val="1"/>
          <w:numId w:val="5"/>
        </w:numPr>
        <w:tabs>
          <w:tab w:val="clear" w:pos="144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3" w:hanging="363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umiarkowany, </w:t>
      </w:r>
    </w:p>
    <w:p w:rsidR="007B78E5" w:rsidRPr="00E32D84" w:rsidRDefault="007B78E5" w:rsidP="00B91670">
      <w:pPr>
        <w:widowControl w:val="0"/>
        <w:numPr>
          <w:ilvl w:val="1"/>
          <w:numId w:val="5"/>
        </w:numPr>
        <w:tabs>
          <w:tab w:val="clear" w:pos="144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3" w:hanging="363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lekki. </w:t>
      </w:r>
    </w:p>
    <w:p w:rsidR="00774AAA" w:rsidRDefault="00774AAA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78E5" w:rsidRPr="00E32D84" w:rsidRDefault="00BF27F1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 w:firstLine="708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b/>
          <w:bCs/>
          <w:sz w:val="24"/>
          <w:szCs w:val="24"/>
        </w:rPr>
        <w:t>Do z</w:t>
      </w:r>
      <w:r w:rsidR="007B78E5" w:rsidRPr="00E32D84">
        <w:rPr>
          <w:rFonts w:ascii="Times New Roman" w:hAnsi="Times New Roman"/>
          <w:b/>
          <w:bCs/>
          <w:sz w:val="24"/>
          <w:szCs w:val="24"/>
        </w:rPr>
        <w:t>naczn</w:t>
      </w:r>
      <w:r w:rsidRPr="00E32D84">
        <w:rPr>
          <w:rFonts w:ascii="Times New Roman" w:hAnsi="Times New Roman"/>
          <w:b/>
          <w:bCs/>
          <w:sz w:val="24"/>
          <w:szCs w:val="24"/>
        </w:rPr>
        <w:t>ego</w:t>
      </w:r>
      <w:r w:rsidR="007B78E5" w:rsidRPr="00E32D84">
        <w:rPr>
          <w:rFonts w:ascii="Times New Roman" w:hAnsi="Times New Roman"/>
          <w:b/>
          <w:bCs/>
          <w:sz w:val="24"/>
          <w:szCs w:val="24"/>
        </w:rPr>
        <w:t xml:space="preserve"> stop</w:t>
      </w:r>
      <w:r w:rsidRPr="00E32D84">
        <w:rPr>
          <w:rFonts w:ascii="Times New Roman" w:hAnsi="Times New Roman"/>
          <w:b/>
          <w:bCs/>
          <w:sz w:val="24"/>
          <w:szCs w:val="24"/>
        </w:rPr>
        <w:t xml:space="preserve">nia </w:t>
      </w:r>
      <w:r w:rsidR="007B78E5" w:rsidRPr="00E32D84">
        <w:rPr>
          <w:rFonts w:ascii="Times New Roman" w:hAnsi="Times New Roman"/>
          <w:b/>
          <w:bCs/>
          <w:sz w:val="24"/>
          <w:szCs w:val="24"/>
        </w:rPr>
        <w:t xml:space="preserve">niepełnosprawności </w:t>
      </w:r>
      <w:r w:rsidRPr="00E32D84">
        <w:rPr>
          <w:rFonts w:ascii="Times New Roman" w:hAnsi="Times New Roman"/>
          <w:bCs/>
          <w:sz w:val="24"/>
          <w:szCs w:val="24"/>
        </w:rPr>
        <w:t>zalicza się osobę z naruszoną sprawnością organizmu,</w:t>
      </w:r>
      <w:r w:rsidRPr="00E32D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2D84">
        <w:rPr>
          <w:rFonts w:ascii="Times New Roman" w:hAnsi="Times New Roman"/>
          <w:bCs/>
          <w:sz w:val="24"/>
          <w:szCs w:val="24"/>
        </w:rPr>
        <w:t xml:space="preserve">niezdolną do pracy albo zdolną do pracy jedynie w warunkach pracy chronionej </w:t>
      </w:r>
      <w:r w:rsidR="003607B0">
        <w:rPr>
          <w:rFonts w:ascii="Times New Roman" w:hAnsi="Times New Roman"/>
          <w:bCs/>
          <w:sz w:val="24"/>
          <w:szCs w:val="24"/>
        </w:rPr>
        <w:t xml:space="preserve"> </w:t>
      </w:r>
      <w:r w:rsidRPr="00E32D84">
        <w:rPr>
          <w:rFonts w:ascii="Times New Roman" w:hAnsi="Times New Roman"/>
          <w:bCs/>
          <w:sz w:val="24"/>
          <w:szCs w:val="24"/>
        </w:rPr>
        <w:t>i wymagającą, w celu pełnienia ról społecznych, stałej lub długotrwałej opieki</w:t>
      </w:r>
      <w:r w:rsidR="00901045">
        <w:rPr>
          <w:rFonts w:ascii="Times New Roman" w:hAnsi="Times New Roman"/>
          <w:bCs/>
          <w:sz w:val="24"/>
          <w:szCs w:val="24"/>
        </w:rPr>
        <w:t xml:space="preserve">            </w:t>
      </w:r>
      <w:r w:rsidRPr="00E32D84">
        <w:rPr>
          <w:rFonts w:ascii="Times New Roman" w:hAnsi="Times New Roman"/>
          <w:bCs/>
          <w:sz w:val="24"/>
          <w:szCs w:val="24"/>
        </w:rPr>
        <w:t xml:space="preserve"> i pomocy innych osób w zawiązku</w:t>
      </w:r>
      <w:r w:rsidR="00185E74" w:rsidRPr="00E32D84">
        <w:rPr>
          <w:rFonts w:ascii="Times New Roman" w:hAnsi="Times New Roman"/>
          <w:bCs/>
          <w:sz w:val="24"/>
          <w:szCs w:val="24"/>
        </w:rPr>
        <w:t xml:space="preserve">  </w:t>
      </w:r>
      <w:r w:rsidRPr="00E32D84">
        <w:rPr>
          <w:rFonts w:ascii="Times New Roman" w:hAnsi="Times New Roman"/>
          <w:bCs/>
          <w:sz w:val="24"/>
          <w:szCs w:val="24"/>
        </w:rPr>
        <w:t xml:space="preserve">z niezdolnością do samodzielnej egzystencji. </w:t>
      </w:r>
      <w:r w:rsidRPr="00E32D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B78E5" w:rsidRPr="00E32D84" w:rsidRDefault="007B78E5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7F1" w:rsidRPr="00E32D84" w:rsidRDefault="00BF27F1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firstLine="708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b/>
          <w:bCs/>
          <w:sz w:val="24"/>
          <w:szCs w:val="24"/>
        </w:rPr>
        <w:t>Do u</w:t>
      </w:r>
      <w:r w:rsidR="007B78E5" w:rsidRPr="00E32D84">
        <w:rPr>
          <w:rFonts w:ascii="Times New Roman" w:hAnsi="Times New Roman"/>
          <w:b/>
          <w:bCs/>
          <w:sz w:val="24"/>
          <w:szCs w:val="24"/>
        </w:rPr>
        <w:t>miarkowan</w:t>
      </w:r>
      <w:r w:rsidRPr="00E32D84">
        <w:rPr>
          <w:rFonts w:ascii="Times New Roman" w:hAnsi="Times New Roman"/>
          <w:b/>
          <w:bCs/>
          <w:sz w:val="24"/>
          <w:szCs w:val="24"/>
        </w:rPr>
        <w:t>ego</w:t>
      </w:r>
      <w:r w:rsidR="007B78E5" w:rsidRPr="00E32D84">
        <w:rPr>
          <w:rFonts w:ascii="Times New Roman" w:hAnsi="Times New Roman"/>
          <w:b/>
          <w:bCs/>
          <w:sz w:val="24"/>
          <w:szCs w:val="24"/>
        </w:rPr>
        <w:t xml:space="preserve"> stop</w:t>
      </w:r>
      <w:r w:rsidRPr="00E32D84">
        <w:rPr>
          <w:rFonts w:ascii="Times New Roman" w:hAnsi="Times New Roman"/>
          <w:b/>
          <w:bCs/>
          <w:sz w:val="24"/>
          <w:szCs w:val="24"/>
        </w:rPr>
        <w:t>nia</w:t>
      </w:r>
      <w:r w:rsidR="007B78E5" w:rsidRPr="00E32D84">
        <w:rPr>
          <w:rFonts w:ascii="Times New Roman" w:hAnsi="Times New Roman"/>
          <w:b/>
          <w:bCs/>
          <w:sz w:val="24"/>
          <w:szCs w:val="24"/>
        </w:rPr>
        <w:t xml:space="preserve"> niepełnosprawności </w:t>
      </w:r>
      <w:r w:rsidRPr="00E32D84">
        <w:rPr>
          <w:rFonts w:ascii="Times New Roman" w:hAnsi="Times New Roman"/>
          <w:bCs/>
          <w:sz w:val="24"/>
          <w:szCs w:val="24"/>
        </w:rPr>
        <w:t>zalicza się osobę</w:t>
      </w:r>
      <w:r w:rsidR="00185E74" w:rsidRPr="00E32D84">
        <w:rPr>
          <w:rFonts w:ascii="Times New Roman" w:hAnsi="Times New Roman"/>
          <w:bCs/>
          <w:sz w:val="24"/>
          <w:szCs w:val="24"/>
        </w:rPr>
        <w:t xml:space="preserve"> </w:t>
      </w:r>
      <w:r w:rsidRPr="00E32D84">
        <w:rPr>
          <w:rFonts w:ascii="Times New Roman" w:hAnsi="Times New Roman"/>
          <w:bCs/>
          <w:sz w:val="24"/>
          <w:szCs w:val="24"/>
        </w:rPr>
        <w:t>z naruszoną sprawnością organizmu,</w:t>
      </w:r>
      <w:r w:rsidRPr="00E32D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2D84">
        <w:rPr>
          <w:rFonts w:ascii="Times New Roman" w:hAnsi="Times New Roman"/>
          <w:bCs/>
          <w:sz w:val="24"/>
          <w:szCs w:val="24"/>
        </w:rPr>
        <w:t>niezdolną do pracy</w:t>
      </w:r>
      <w:r w:rsidRPr="00E32D84">
        <w:rPr>
          <w:rFonts w:ascii="Times New Roman" w:hAnsi="Times New Roman"/>
          <w:sz w:val="24"/>
          <w:szCs w:val="24"/>
        </w:rPr>
        <w:t xml:space="preserve"> </w:t>
      </w:r>
      <w:r w:rsidRPr="00E32D84">
        <w:rPr>
          <w:rFonts w:ascii="Times New Roman" w:hAnsi="Times New Roman"/>
          <w:bCs/>
          <w:sz w:val="24"/>
          <w:szCs w:val="24"/>
        </w:rPr>
        <w:t xml:space="preserve">albo zdolną do pracy jedynie w warunkach pracy chronionej lub wymagającą czasowej albo częściowej pomocy innych osób w celu pełnienia ról społecznych. </w:t>
      </w:r>
    </w:p>
    <w:p w:rsidR="007B78E5" w:rsidRPr="00E32D84" w:rsidRDefault="007B78E5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7F1" w:rsidRPr="00E32D84" w:rsidRDefault="00BF27F1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firstLine="708"/>
        <w:jc w:val="both"/>
        <w:rPr>
          <w:rFonts w:ascii="Times New Roman" w:hAnsi="Times New Roman"/>
          <w:bCs/>
          <w:sz w:val="24"/>
          <w:szCs w:val="24"/>
        </w:rPr>
      </w:pPr>
      <w:r w:rsidRPr="00E32D84">
        <w:rPr>
          <w:rFonts w:ascii="Times New Roman" w:hAnsi="Times New Roman"/>
          <w:b/>
          <w:bCs/>
          <w:sz w:val="24"/>
          <w:szCs w:val="24"/>
        </w:rPr>
        <w:t>Do l</w:t>
      </w:r>
      <w:r w:rsidR="007B78E5" w:rsidRPr="00E32D84">
        <w:rPr>
          <w:rFonts w:ascii="Times New Roman" w:hAnsi="Times New Roman"/>
          <w:b/>
          <w:bCs/>
          <w:sz w:val="24"/>
          <w:szCs w:val="24"/>
        </w:rPr>
        <w:t>ekki</w:t>
      </w:r>
      <w:r w:rsidRPr="00E32D84">
        <w:rPr>
          <w:rFonts w:ascii="Times New Roman" w:hAnsi="Times New Roman"/>
          <w:b/>
          <w:bCs/>
          <w:sz w:val="24"/>
          <w:szCs w:val="24"/>
        </w:rPr>
        <w:t>ego</w:t>
      </w:r>
      <w:r w:rsidR="007B78E5" w:rsidRPr="00E32D84">
        <w:rPr>
          <w:rFonts w:ascii="Times New Roman" w:hAnsi="Times New Roman"/>
          <w:b/>
          <w:bCs/>
          <w:sz w:val="24"/>
          <w:szCs w:val="24"/>
        </w:rPr>
        <w:t xml:space="preserve"> stop</w:t>
      </w:r>
      <w:r w:rsidRPr="00E32D84">
        <w:rPr>
          <w:rFonts w:ascii="Times New Roman" w:hAnsi="Times New Roman"/>
          <w:b/>
          <w:bCs/>
          <w:sz w:val="24"/>
          <w:szCs w:val="24"/>
        </w:rPr>
        <w:t>nia</w:t>
      </w:r>
      <w:r w:rsidR="007B78E5" w:rsidRPr="00E32D84">
        <w:rPr>
          <w:rFonts w:ascii="Times New Roman" w:hAnsi="Times New Roman"/>
          <w:b/>
          <w:bCs/>
          <w:sz w:val="24"/>
          <w:szCs w:val="24"/>
        </w:rPr>
        <w:t xml:space="preserve"> niepełnosprawności </w:t>
      </w:r>
      <w:r w:rsidRPr="00E32D84">
        <w:rPr>
          <w:rFonts w:ascii="Times New Roman" w:hAnsi="Times New Roman"/>
          <w:bCs/>
          <w:sz w:val="24"/>
          <w:szCs w:val="24"/>
        </w:rPr>
        <w:t xml:space="preserve">zalicza się osobę o naruszonej sprawności organizmu, powodującej w sposób istotny obniżenie zdolności do wykonywania pracy, </w:t>
      </w:r>
      <w:r w:rsidR="003607B0"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E32D84">
        <w:rPr>
          <w:rFonts w:ascii="Times New Roman" w:hAnsi="Times New Roman"/>
          <w:bCs/>
          <w:sz w:val="24"/>
          <w:szCs w:val="24"/>
        </w:rPr>
        <w:t>w porównaniu do zdolności, jaką wykazuje osoba o podobnych kwalifikacjach zawodowych</w:t>
      </w:r>
      <w:r w:rsidR="003607B0">
        <w:rPr>
          <w:rFonts w:ascii="Times New Roman" w:hAnsi="Times New Roman"/>
          <w:bCs/>
          <w:sz w:val="24"/>
          <w:szCs w:val="24"/>
        </w:rPr>
        <w:t xml:space="preserve">          </w:t>
      </w:r>
      <w:r w:rsidRPr="00E32D84">
        <w:rPr>
          <w:rFonts w:ascii="Times New Roman" w:hAnsi="Times New Roman"/>
          <w:bCs/>
          <w:sz w:val="24"/>
          <w:szCs w:val="24"/>
        </w:rPr>
        <w:t xml:space="preserve"> z pełną sprawnością fizyczną i psychiczną, lub mającą ograniczenia w pełnieniu ról społecznych dające się kompensować przy pomocy wyposażenia w przedmioty ortopedyczne, środki pomocnicze lub środki techniczne.</w:t>
      </w:r>
    </w:p>
    <w:p w:rsidR="002E171B" w:rsidRPr="00E32D84" w:rsidRDefault="002E171B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E171B" w:rsidRPr="00E32D84" w:rsidRDefault="002E171B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/>
          <w:bCs/>
          <w:sz w:val="24"/>
          <w:szCs w:val="24"/>
        </w:rPr>
      </w:pPr>
      <w:r w:rsidRPr="00E32D84">
        <w:rPr>
          <w:rFonts w:ascii="Times New Roman" w:hAnsi="Times New Roman"/>
          <w:bCs/>
          <w:sz w:val="24"/>
          <w:szCs w:val="24"/>
        </w:rPr>
        <w:t xml:space="preserve">Zgodnie z rozporządzeniem Ministra Gospodarki, Pracy i Polityki społecznej z dnia </w:t>
      </w:r>
      <w:r w:rsidR="00774AAA">
        <w:rPr>
          <w:rFonts w:ascii="Times New Roman" w:hAnsi="Times New Roman"/>
          <w:bCs/>
          <w:sz w:val="24"/>
          <w:szCs w:val="24"/>
        </w:rPr>
        <w:t xml:space="preserve">           </w:t>
      </w:r>
      <w:r w:rsidRPr="00E32D84">
        <w:rPr>
          <w:rFonts w:ascii="Times New Roman" w:hAnsi="Times New Roman"/>
          <w:bCs/>
          <w:sz w:val="24"/>
          <w:szCs w:val="24"/>
        </w:rPr>
        <w:t>15 lipca 2003r. w sprawie orzekania o niepełnosprawności i stopniu niepełnosprawności</w:t>
      </w:r>
      <w:r w:rsidR="00774AAA">
        <w:rPr>
          <w:rFonts w:ascii="Times New Roman" w:hAnsi="Times New Roman"/>
          <w:bCs/>
          <w:sz w:val="24"/>
          <w:szCs w:val="24"/>
        </w:rPr>
        <w:t xml:space="preserve">          </w:t>
      </w:r>
      <w:r w:rsidRPr="00E32D84">
        <w:rPr>
          <w:rFonts w:ascii="Times New Roman" w:hAnsi="Times New Roman"/>
          <w:bCs/>
          <w:sz w:val="24"/>
          <w:szCs w:val="24"/>
        </w:rPr>
        <w:t xml:space="preserve"> (Dz. U</w:t>
      </w:r>
      <w:r w:rsidR="00774AAA">
        <w:rPr>
          <w:rFonts w:ascii="Times New Roman" w:hAnsi="Times New Roman"/>
          <w:bCs/>
          <w:sz w:val="24"/>
          <w:szCs w:val="24"/>
        </w:rPr>
        <w:t xml:space="preserve"> z</w:t>
      </w:r>
      <w:r w:rsidRPr="00E32D84">
        <w:rPr>
          <w:rFonts w:ascii="Times New Roman" w:hAnsi="Times New Roman"/>
          <w:bCs/>
          <w:sz w:val="24"/>
          <w:szCs w:val="24"/>
        </w:rPr>
        <w:t xml:space="preserve"> 2015r., poz. 1110) przy kwalifikowaniu do jednego z trzech stopni niepełnosprawności bierze się pod uwagę zakres naruszenia sprawności organizmu spowodowany przez:</w:t>
      </w:r>
    </w:p>
    <w:p w:rsidR="002E171B" w:rsidRPr="00E32D84" w:rsidRDefault="002E171B" w:rsidP="00B91670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2D84">
        <w:rPr>
          <w:rFonts w:ascii="Times New Roman" w:hAnsi="Times New Roman"/>
          <w:bCs/>
          <w:sz w:val="24"/>
          <w:szCs w:val="24"/>
        </w:rPr>
        <w:t>upośledzenie umysłowe  począwszy od upośledzenia w stopniu umiarkowanym;</w:t>
      </w:r>
    </w:p>
    <w:p w:rsidR="002E171B" w:rsidRPr="00E32D84" w:rsidRDefault="002E171B" w:rsidP="00B91670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2D84">
        <w:rPr>
          <w:rFonts w:ascii="Times New Roman" w:hAnsi="Times New Roman"/>
          <w:bCs/>
          <w:sz w:val="24"/>
          <w:szCs w:val="24"/>
        </w:rPr>
        <w:t>choroby psychiczne;</w:t>
      </w:r>
    </w:p>
    <w:p w:rsidR="002E171B" w:rsidRPr="00E32D84" w:rsidRDefault="002E171B" w:rsidP="00B91670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2D84">
        <w:rPr>
          <w:rFonts w:ascii="Times New Roman" w:hAnsi="Times New Roman"/>
          <w:bCs/>
          <w:sz w:val="24"/>
          <w:szCs w:val="24"/>
        </w:rPr>
        <w:t>zaburzenia głosu, mowy i choroby słuchu;</w:t>
      </w:r>
    </w:p>
    <w:p w:rsidR="002E171B" w:rsidRPr="00E32D84" w:rsidRDefault="002E171B" w:rsidP="00B91670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2D84">
        <w:rPr>
          <w:rFonts w:ascii="Times New Roman" w:hAnsi="Times New Roman"/>
          <w:bCs/>
          <w:sz w:val="24"/>
          <w:szCs w:val="24"/>
        </w:rPr>
        <w:t>choroby narządu wzroku;</w:t>
      </w:r>
    </w:p>
    <w:p w:rsidR="002E171B" w:rsidRPr="00E32D84" w:rsidRDefault="002E171B" w:rsidP="00B91670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2D84">
        <w:rPr>
          <w:rFonts w:ascii="Times New Roman" w:hAnsi="Times New Roman"/>
          <w:bCs/>
          <w:sz w:val="24"/>
          <w:szCs w:val="24"/>
        </w:rPr>
        <w:t>upośledzenia narządu ruchu;</w:t>
      </w:r>
    </w:p>
    <w:p w:rsidR="002E171B" w:rsidRPr="00E32D84" w:rsidRDefault="002E171B" w:rsidP="00B91670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2D84">
        <w:rPr>
          <w:rFonts w:ascii="Times New Roman" w:hAnsi="Times New Roman"/>
          <w:bCs/>
          <w:sz w:val="24"/>
          <w:szCs w:val="24"/>
        </w:rPr>
        <w:t>epilepsja;</w:t>
      </w:r>
    </w:p>
    <w:p w:rsidR="002E171B" w:rsidRPr="00E32D84" w:rsidRDefault="002E171B" w:rsidP="00B91670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2D84">
        <w:rPr>
          <w:rFonts w:ascii="Times New Roman" w:hAnsi="Times New Roman"/>
          <w:bCs/>
          <w:sz w:val="24"/>
          <w:szCs w:val="24"/>
        </w:rPr>
        <w:t>choroby układu oddechowego i krążenia;</w:t>
      </w:r>
    </w:p>
    <w:p w:rsidR="002E171B" w:rsidRPr="00E32D84" w:rsidRDefault="002E171B" w:rsidP="00B91670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2D84">
        <w:rPr>
          <w:rFonts w:ascii="Times New Roman" w:hAnsi="Times New Roman"/>
          <w:bCs/>
          <w:sz w:val="24"/>
          <w:szCs w:val="24"/>
        </w:rPr>
        <w:t>choroby układu pokarmowego;</w:t>
      </w:r>
    </w:p>
    <w:p w:rsidR="002E171B" w:rsidRPr="00E32D84" w:rsidRDefault="002E171B" w:rsidP="00B91670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2D84">
        <w:rPr>
          <w:rFonts w:ascii="Times New Roman" w:hAnsi="Times New Roman"/>
          <w:bCs/>
          <w:sz w:val="24"/>
          <w:szCs w:val="24"/>
        </w:rPr>
        <w:t>choroby układu moczowo-płciowego;</w:t>
      </w:r>
    </w:p>
    <w:p w:rsidR="002E171B" w:rsidRPr="00E32D84" w:rsidRDefault="002E171B" w:rsidP="00B91670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2D84">
        <w:rPr>
          <w:rFonts w:ascii="Times New Roman" w:hAnsi="Times New Roman"/>
          <w:bCs/>
          <w:sz w:val="24"/>
          <w:szCs w:val="24"/>
        </w:rPr>
        <w:t>choroby neurologiczne;</w:t>
      </w:r>
    </w:p>
    <w:p w:rsidR="002E171B" w:rsidRPr="00E32D84" w:rsidRDefault="002E171B" w:rsidP="00B91670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2D84">
        <w:rPr>
          <w:rFonts w:ascii="Times New Roman" w:hAnsi="Times New Roman"/>
          <w:bCs/>
          <w:sz w:val="24"/>
          <w:szCs w:val="24"/>
        </w:rPr>
        <w:t>inne, w tym: choroby narządów wydzielania wewnętrznego, choroby zakaźne, przewlekłe wielonarządowe choroby odzwierzęce, choroby układu krwiotwórczego, znacznego stopnia zeszpecenia;</w:t>
      </w:r>
    </w:p>
    <w:p w:rsidR="002E171B" w:rsidRPr="00E32D84" w:rsidRDefault="002E171B" w:rsidP="00B91670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2D84">
        <w:rPr>
          <w:rFonts w:ascii="Times New Roman" w:hAnsi="Times New Roman"/>
          <w:bCs/>
          <w:sz w:val="24"/>
          <w:szCs w:val="24"/>
        </w:rPr>
        <w:t>całościowe zaburzenia rozwojowe.</w:t>
      </w:r>
    </w:p>
    <w:p w:rsidR="007B78E5" w:rsidRPr="00E32D84" w:rsidRDefault="00BF27F1" w:rsidP="007A5689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32D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74AAA" w:rsidRDefault="00774AAA" w:rsidP="007A5689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774AAA" w:rsidRPr="00901045" w:rsidRDefault="00901045" w:rsidP="00901045">
      <w:pPr>
        <w:widowControl w:val="0"/>
        <w:overflowPunct w:val="0"/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Zgodnie z ustawą o rehabilitacji zawodowej i społecznej oraz zatrudnianiu osób niepełnosprawnych orzeczenia wydane przez inne organy niż Powiatowy Zespół do Spraw Osób Niepełnosprawnych przedkładają się na stopnie niepełnosprawności wg przedstawionego schematu. </w:t>
      </w:r>
    </w:p>
    <w:p w:rsidR="00774AAA" w:rsidRDefault="00774AAA" w:rsidP="007A5689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D25DA" w:rsidRPr="00E32D84" w:rsidRDefault="004D25DA" w:rsidP="007A5689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32D84">
        <w:rPr>
          <w:rFonts w:ascii="Times New Roman" w:hAnsi="Times New Roman"/>
          <w:bCs/>
          <w:i/>
          <w:sz w:val="24"/>
          <w:szCs w:val="24"/>
        </w:rPr>
        <w:lastRenderedPageBreak/>
        <w:t xml:space="preserve">Tabela 1: Schemat </w:t>
      </w:r>
      <w:r w:rsidR="00720B99" w:rsidRPr="00E32D84">
        <w:rPr>
          <w:rFonts w:ascii="Times New Roman" w:hAnsi="Times New Roman"/>
          <w:bCs/>
          <w:i/>
          <w:sz w:val="24"/>
          <w:szCs w:val="24"/>
        </w:rPr>
        <w:t>równoważnych orzeczeń o niepełnosprawności</w:t>
      </w:r>
      <w:r w:rsidR="00D12151">
        <w:rPr>
          <w:rFonts w:ascii="Times New Roman" w:hAnsi="Times New Roman"/>
          <w:bCs/>
          <w:i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2150"/>
        <w:gridCol w:w="1699"/>
        <w:gridCol w:w="1699"/>
        <w:gridCol w:w="1384"/>
        <w:gridCol w:w="1632"/>
      </w:tblGrid>
      <w:tr w:rsidR="009826D7" w:rsidRPr="00774AAA" w:rsidTr="001370D1">
        <w:tc>
          <w:tcPr>
            <w:tcW w:w="9072" w:type="dxa"/>
            <w:gridSpan w:val="6"/>
            <w:shd w:val="solid" w:color="B8CCE4" w:themeColor="accent1" w:themeTint="66" w:fill="auto"/>
          </w:tcPr>
          <w:p w:rsidR="009826D7" w:rsidRPr="00774AAA" w:rsidRDefault="009826D7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Rodzaj orzeczenia</w:t>
            </w:r>
          </w:p>
        </w:tc>
      </w:tr>
      <w:tr w:rsidR="00326D9F" w:rsidRPr="00774AAA" w:rsidTr="002D4232">
        <w:tc>
          <w:tcPr>
            <w:tcW w:w="508" w:type="dxa"/>
            <w:shd w:val="solid" w:color="B8CCE4" w:themeColor="accent1" w:themeTint="66" w:fill="auto"/>
            <w:vAlign w:val="center"/>
          </w:tcPr>
          <w:p w:rsidR="009826D7" w:rsidRPr="00774AAA" w:rsidRDefault="009826D7" w:rsidP="002D42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L.p.</w:t>
            </w:r>
          </w:p>
        </w:tc>
        <w:tc>
          <w:tcPr>
            <w:tcW w:w="2150" w:type="dxa"/>
            <w:shd w:val="solid" w:color="B8CCE4" w:themeColor="accent1" w:themeTint="66" w:fill="auto"/>
            <w:vAlign w:val="center"/>
          </w:tcPr>
          <w:p w:rsidR="009826D7" w:rsidRPr="00774AAA" w:rsidRDefault="009826D7" w:rsidP="002D42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Orzeczenie o stopniu niepełnosprawności</w:t>
            </w:r>
          </w:p>
        </w:tc>
        <w:tc>
          <w:tcPr>
            <w:tcW w:w="1699" w:type="dxa"/>
            <w:shd w:val="solid" w:color="B8CCE4" w:themeColor="accent1" w:themeTint="66" w:fill="auto"/>
            <w:vAlign w:val="center"/>
          </w:tcPr>
          <w:p w:rsidR="009826D7" w:rsidRPr="00774AAA" w:rsidRDefault="009826D7" w:rsidP="002D42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Orzeczenie </w:t>
            </w:r>
            <w:r w:rsidR="00A26376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              </w:t>
            </w:r>
            <w:r w:rsidRPr="00774AA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o niezdolności</w:t>
            </w:r>
            <w:r w:rsidR="00A26376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     </w:t>
            </w:r>
            <w:r w:rsidRPr="00774AA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do pracy</w:t>
            </w:r>
          </w:p>
        </w:tc>
        <w:tc>
          <w:tcPr>
            <w:tcW w:w="3083" w:type="dxa"/>
            <w:gridSpan w:val="2"/>
            <w:shd w:val="solid" w:color="B8CCE4" w:themeColor="accent1" w:themeTint="66" w:fill="auto"/>
            <w:vAlign w:val="center"/>
          </w:tcPr>
          <w:p w:rsidR="009826D7" w:rsidRPr="00774AAA" w:rsidRDefault="002D4232" w:rsidP="002D42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O</w:t>
            </w:r>
            <w:r w:rsidR="009826D7" w:rsidRPr="00774AA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rzeczenie o grupie inwalidztwa</w:t>
            </w:r>
          </w:p>
        </w:tc>
        <w:tc>
          <w:tcPr>
            <w:tcW w:w="1632" w:type="dxa"/>
            <w:shd w:val="solid" w:color="B8CCE4" w:themeColor="accent1" w:themeTint="66" w:fill="auto"/>
            <w:vAlign w:val="center"/>
          </w:tcPr>
          <w:p w:rsidR="002D4232" w:rsidRDefault="002D4232" w:rsidP="002D42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O</w:t>
            </w:r>
            <w:r w:rsidR="009826D7" w:rsidRPr="00774AA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rzeczenie 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         </w:t>
            </w:r>
            <w:r w:rsidR="009826D7" w:rsidRPr="00774AA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o długotrwałej niezdolności </w:t>
            </w:r>
          </w:p>
          <w:p w:rsidR="009826D7" w:rsidRPr="00774AAA" w:rsidRDefault="009826D7" w:rsidP="002D42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do pracy </w:t>
            </w:r>
            <w:r w:rsidR="002D423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                     </w:t>
            </w:r>
            <w:r w:rsidRPr="00774AA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 xml:space="preserve">w </w:t>
            </w:r>
            <w:r w:rsidR="002D4232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g</w:t>
            </w:r>
            <w:r w:rsidRPr="00774AAA">
              <w:rPr>
                <w:rFonts w:ascii="Times New Roman" w:eastAsiaTheme="minorEastAsia" w:hAnsi="Times New Roman"/>
                <w:b/>
                <w:bCs/>
                <w:sz w:val="20"/>
                <w:szCs w:val="20"/>
              </w:rPr>
              <w:t>ospodarstwie rolnym</w:t>
            </w:r>
          </w:p>
        </w:tc>
      </w:tr>
      <w:tr w:rsidR="009826D7" w:rsidRPr="00774AAA" w:rsidTr="001370D1">
        <w:tc>
          <w:tcPr>
            <w:tcW w:w="9072" w:type="dxa"/>
            <w:gridSpan w:val="6"/>
          </w:tcPr>
          <w:p w:rsidR="009826D7" w:rsidRPr="00774AAA" w:rsidRDefault="009826D7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wydane przez</w:t>
            </w:r>
          </w:p>
        </w:tc>
      </w:tr>
      <w:tr w:rsidR="00326D9F" w:rsidRPr="00774AAA" w:rsidTr="001370D1">
        <w:tc>
          <w:tcPr>
            <w:tcW w:w="508" w:type="dxa"/>
            <w:vMerge w:val="restart"/>
          </w:tcPr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</w:tcPr>
          <w:p w:rsidR="00D12151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sz w:val="20"/>
                <w:szCs w:val="20"/>
              </w:rPr>
              <w:t>Powiatowy, wojewódzki zespół ds. orzekania</w:t>
            </w:r>
          </w:p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o niepełnosprawności</w:t>
            </w:r>
          </w:p>
        </w:tc>
        <w:tc>
          <w:tcPr>
            <w:tcW w:w="1699" w:type="dxa"/>
            <w:vMerge w:val="restart"/>
          </w:tcPr>
          <w:p w:rsidR="002D4232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sz w:val="20"/>
                <w:szCs w:val="20"/>
              </w:rPr>
              <w:t>Lekarz</w:t>
            </w:r>
            <w:r w:rsidR="002D4232">
              <w:rPr>
                <w:rFonts w:ascii="Times New Roman" w:eastAsiaTheme="minorEastAsia" w:hAnsi="Times New Roman"/>
                <w:bCs/>
                <w:sz w:val="20"/>
                <w:szCs w:val="20"/>
              </w:rPr>
              <w:t>a</w:t>
            </w:r>
            <w:r w:rsidRPr="00774AA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</w:p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sz w:val="20"/>
                <w:szCs w:val="20"/>
              </w:rPr>
              <w:t>orzecznik</w:t>
            </w:r>
            <w:r w:rsidR="002D4232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a </w:t>
            </w:r>
            <w:r w:rsidRPr="00774AAA">
              <w:rPr>
                <w:rFonts w:ascii="Times New Roman" w:eastAsiaTheme="minorEastAsia" w:hAnsi="Times New Roman"/>
                <w:bCs/>
                <w:sz w:val="20"/>
                <w:szCs w:val="20"/>
              </w:rPr>
              <w:t>ZUS</w:t>
            </w:r>
          </w:p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sz w:val="20"/>
                <w:szCs w:val="20"/>
              </w:rPr>
              <w:t>na podstawie przepisów obowiązujących od 01.09.1997r.</w:t>
            </w:r>
          </w:p>
        </w:tc>
        <w:tc>
          <w:tcPr>
            <w:tcW w:w="1699" w:type="dxa"/>
          </w:tcPr>
          <w:p w:rsidR="00D12151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Komisję lekarską ds. inwalidztwa </w:t>
            </w:r>
          </w:p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sz w:val="20"/>
                <w:szCs w:val="20"/>
              </w:rPr>
              <w:t>i zatrudnienia ZUS na podstawie przepisów obowiązujących przed 01.09.1997r</w:t>
            </w: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384" w:type="dxa"/>
          </w:tcPr>
          <w:p w:rsidR="00D12151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Komisję lekarską podległą MON lub MSWiA </w:t>
            </w:r>
          </w:p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sz w:val="20"/>
                <w:szCs w:val="20"/>
              </w:rPr>
              <w:t>na podstawie odrębnych przepisów dotyczących niezdolności do służby</w:t>
            </w:r>
          </w:p>
        </w:tc>
        <w:tc>
          <w:tcPr>
            <w:tcW w:w="1632" w:type="dxa"/>
            <w:vMerge w:val="restart"/>
          </w:tcPr>
          <w:p w:rsidR="00D12151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sz w:val="20"/>
                <w:szCs w:val="20"/>
              </w:rPr>
              <w:t>Komisję lekarską ds. inwalidztwa</w:t>
            </w:r>
          </w:p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i zatrudnienia ZUS lub</w:t>
            </w:r>
            <w:r w:rsidR="007A5689">
              <w:rPr>
                <w:rFonts w:ascii="Times New Roman" w:eastAsiaTheme="minorEastAsia" w:hAnsi="Times New Roman"/>
                <w:bCs/>
                <w:sz w:val="20"/>
                <w:szCs w:val="20"/>
              </w:rPr>
              <w:t xml:space="preserve"> </w:t>
            </w:r>
            <w:r w:rsidRPr="00774AAA">
              <w:rPr>
                <w:rFonts w:ascii="Times New Roman" w:eastAsiaTheme="minorEastAsia" w:hAnsi="Times New Roman"/>
                <w:bCs/>
                <w:sz w:val="20"/>
                <w:szCs w:val="20"/>
              </w:rPr>
              <w:t>lekarza rzeczoznawcę albo komisję lekarską KRUS</w:t>
            </w:r>
          </w:p>
        </w:tc>
      </w:tr>
      <w:tr w:rsidR="00326D9F" w:rsidRPr="00774AAA" w:rsidTr="001370D1">
        <w:tc>
          <w:tcPr>
            <w:tcW w:w="508" w:type="dxa"/>
            <w:vMerge/>
          </w:tcPr>
          <w:p w:rsidR="006832EA" w:rsidRPr="00774AAA" w:rsidRDefault="006832EA" w:rsidP="00B91670">
            <w:pPr>
              <w:widowControl w:val="0"/>
              <w:numPr>
                <w:ilvl w:val="0"/>
                <w:numId w:val="64"/>
              </w:numPr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150" w:type="dxa"/>
            <w:vMerge/>
          </w:tcPr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083" w:type="dxa"/>
            <w:gridSpan w:val="2"/>
          </w:tcPr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dotyczy tylko orzeczeń wydanych przed 01.01.1998r.- orzeczenie wydane po 01.01.1998r. nie jest podstawą do zaliczenia osoby, której orzeczenia dotyczy, do osób niepełnosprawnych.</w:t>
            </w:r>
          </w:p>
        </w:tc>
        <w:tc>
          <w:tcPr>
            <w:tcW w:w="1632" w:type="dxa"/>
            <w:vMerge/>
          </w:tcPr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</w:p>
        </w:tc>
      </w:tr>
      <w:tr w:rsidR="00326D9F" w:rsidRPr="00774AAA" w:rsidTr="001370D1">
        <w:tc>
          <w:tcPr>
            <w:tcW w:w="508" w:type="dxa"/>
          </w:tcPr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2150" w:type="dxa"/>
          </w:tcPr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znaczny stopień niepełnosprawności</w:t>
            </w:r>
          </w:p>
        </w:tc>
        <w:tc>
          <w:tcPr>
            <w:tcW w:w="1699" w:type="dxa"/>
          </w:tcPr>
          <w:p w:rsidR="00D12151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orzeczenie           do niezdolności do samodzielnej egzystencji lub całkowitej niezdolności</w:t>
            </w:r>
          </w:p>
          <w:p w:rsidR="00D12151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 xml:space="preserve"> do pracy</w:t>
            </w:r>
          </w:p>
          <w:p w:rsidR="00D12151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w połączeniu</w:t>
            </w:r>
          </w:p>
          <w:p w:rsidR="00D12151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 xml:space="preserve"> z orzeczeniem </w:t>
            </w:r>
          </w:p>
          <w:p w:rsidR="00D12151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 xml:space="preserve">o niezdolności </w:t>
            </w:r>
          </w:p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do samodzielnej egzystencji</w:t>
            </w:r>
          </w:p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699" w:type="dxa"/>
          </w:tcPr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I grupa inwalidztwa</w:t>
            </w:r>
          </w:p>
        </w:tc>
        <w:tc>
          <w:tcPr>
            <w:tcW w:w="1384" w:type="dxa"/>
          </w:tcPr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I grupa inwalidztwa</w:t>
            </w:r>
          </w:p>
        </w:tc>
        <w:tc>
          <w:tcPr>
            <w:tcW w:w="1632" w:type="dxa"/>
          </w:tcPr>
          <w:p w:rsidR="00D12151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 xml:space="preserve">orzeczenie </w:t>
            </w:r>
          </w:p>
          <w:p w:rsidR="00D12151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 xml:space="preserve">o długotrwałej niezdolności </w:t>
            </w:r>
          </w:p>
          <w:p w:rsidR="00D12151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 xml:space="preserve">do pracy </w:t>
            </w:r>
            <w:r w:rsidR="00A26376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 xml:space="preserve">                 </w:t>
            </w: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 xml:space="preserve">w gospodarstwie rolnym oraz uprawnienie </w:t>
            </w:r>
          </w:p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do zasiłku pielęgnacyjnego</w:t>
            </w:r>
          </w:p>
        </w:tc>
      </w:tr>
      <w:tr w:rsidR="00326D9F" w:rsidRPr="00774AAA" w:rsidTr="001370D1">
        <w:tc>
          <w:tcPr>
            <w:tcW w:w="508" w:type="dxa"/>
          </w:tcPr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2150" w:type="dxa"/>
          </w:tcPr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umiarkowany stopień niepełnosprawności</w:t>
            </w:r>
          </w:p>
        </w:tc>
        <w:tc>
          <w:tcPr>
            <w:tcW w:w="1699" w:type="dxa"/>
          </w:tcPr>
          <w:p w:rsidR="00D12151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 xml:space="preserve">orzeczenie </w:t>
            </w:r>
          </w:p>
          <w:p w:rsidR="00D12151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 xml:space="preserve">o całkowitej niezdolności </w:t>
            </w:r>
          </w:p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do pracy</w:t>
            </w:r>
          </w:p>
        </w:tc>
        <w:tc>
          <w:tcPr>
            <w:tcW w:w="1699" w:type="dxa"/>
          </w:tcPr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II grupa inwalidztwa</w:t>
            </w:r>
          </w:p>
        </w:tc>
        <w:tc>
          <w:tcPr>
            <w:tcW w:w="1384" w:type="dxa"/>
          </w:tcPr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II grupa inwalidztwa</w:t>
            </w:r>
          </w:p>
        </w:tc>
        <w:tc>
          <w:tcPr>
            <w:tcW w:w="1632" w:type="dxa"/>
          </w:tcPr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xxx</w:t>
            </w:r>
          </w:p>
        </w:tc>
      </w:tr>
      <w:tr w:rsidR="00326D9F" w:rsidRPr="00774AAA" w:rsidTr="001370D1">
        <w:tc>
          <w:tcPr>
            <w:tcW w:w="508" w:type="dxa"/>
          </w:tcPr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3.</w:t>
            </w:r>
          </w:p>
        </w:tc>
        <w:tc>
          <w:tcPr>
            <w:tcW w:w="2150" w:type="dxa"/>
          </w:tcPr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lekki stopień niepełnosprawności</w:t>
            </w:r>
          </w:p>
        </w:tc>
        <w:tc>
          <w:tcPr>
            <w:tcW w:w="1699" w:type="dxa"/>
          </w:tcPr>
          <w:p w:rsidR="00D12151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 xml:space="preserve">orzeczenie </w:t>
            </w:r>
          </w:p>
          <w:p w:rsidR="00D12151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o częściowej niezdolności</w:t>
            </w:r>
          </w:p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 xml:space="preserve"> do pracy</w:t>
            </w:r>
          </w:p>
        </w:tc>
        <w:tc>
          <w:tcPr>
            <w:tcW w:w="1699" w:type="dxa"/>
          </w:tcPr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III grupa inwalidztwa</w:t>
            </w:r>
          </w:p>
        </w:tc>
        <w:tc>
          <w:tcPr>
            <w:tcW w:w="1384" w:type="dxa"/>
          </w:tcPr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III grupa inwalidztwa</w:t>
            </w:r>
          </w:p>
        </w:tc>
        <w:tc>
          <w:tcPr>
            <w:tcW w:w="1632" w:type="dxa"/>
          </w:tcPr>
          <w:p w:rsidR="00D12151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 xml:space="preserve">orzeczenie </w:t>
            </w:r>
          </w:p>
          <w:p w:rsidR="00D12151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 xml:space="preserve">o długotrwałej niezdolności </w:t>
            </w:r>
          </w:p>
          <w:p w:rsidR="00D12151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 xml:space="preserve">do pracy </w:t>
            </w:r>
          </w:p>
          <w:p w:rsidR="00D12151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 xml:space="preserve">w gospodarstwie rolnym </w:t>
            </w:r>
          </w:p>
          <w:p w:rsidR="006832EA" w:rsidRPr="00774AAA" w:rsidRDefault="006832EA" w:rsidP="007A56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</w:pPr>
            <w:r w:rsidRPr="00774AAA">
              <w:rPr>
                <w:rFonts w:ascii="Times New Roman" w:eastAsiaTheme="minorEastAsia" w:hAnsi="Times New Roman"/>
                <w:bCs/>
                <w:i/>
                <w:sz w:val="20"/>
                <w:szCs w:val="20"/>
              </w:rPr>
              <w:t>bez uprawnienia do zasiłku pielęgnacyjnego</w:t>
            </w:r>
          </w:p>
        </w:tc>
      </w:tr>
    </w:tbl>
    <w:p w:rsidR="009826D7" w:rsidRPr="00774AAA" w:rsidRDefault="00C61A9C" w:rsidP="00D121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</w:rPr>
      </w:pPr>
      <w:r w:rsidRPr="00774AAA">
        <w:rPr>
          <w:rFonts w:ascii="Times New Roman" w:hAnsi="Times New Roman"/>
          <w:bCs/>
          <w:i/>
        </w:rPr>
        <w:t xml:space="preserve">Źródło: </w:t>
      </w:r>
      <w:r w:rsidR="007402FE" w:rsidRPr="00774AAA">
        <w:rPr>
          <w:rFonts w:ascii="Times New Roman" w:hAnsi="Times New Roman"/>
          <w:bCs/>
          <w:i/>
        </w:rPr>
        <w:t xml:space="preserve">Opracowanie własne na podstawie </w:t>
      </w:r>
      <w:r w:rsidR="00D12151">
        <w:rPr>
          <w:rFonts w:ascii="Times New Roman" w:hAnsi="Times New Roman"/>
          <w:bCs/>
          <w:i/>
        </w:rPr>
        <w:t>u</w:t>
      </w:r>
      <w:r w:rsidRPr="00774AAA">
        <w:rPr>
          <w:rFonts w:ascii="Times New Roman" w:hAnsi="Times New Roman"/>
          <w:bCs/>
          <w:i/>
        </w:rPr>
        <w:t>staw</w:t>
      </w:r>
      <w:r w:rsidR="007402FE" w:rsidRPr="00774AAA">
        <w:rPr>
          <w:rFonts w:ascii="Times New Roman" w:hAnsi="Times New Roman"/>
          <w:bCs/>
          <w:i/>
        </w:rPr>
        <w:t>y</w:t>
      </w:r>
      <w:r w:rsidRPr="00774AAA">
        <w:rPr>
          <w:rFonts w:ascii="Times New Roman" w:hAnsi="Times New Roman"/>
          <w:bCs/>
          <w:i/>
        </w:rPr>
        <w:t xml:space="preserve"> o rehabilitacji zawodowej i społecznej oraz </w:t>
      </w:r>
      <w:r w:rsidR="00D12151">
        <w:rPr>
          <w:rFonts w:ascii="Times New Roman" w:hAnsi="Times New Roman"/>
          <w:bCs/>
          <w:i/>
        </w:rPr>
        <w:t>z</w:t>
      </w:r>
      <w:r w:rsidRPr="00774AAA">
        <w:rPr>
          <w:rFonts w:ascii="Times New Roman" w:hAnsi="Times New Roman"/>
          <w:bCs/>
          <w:i/>
        </w:rPr>
        <w:t>atr</w:t>
      </w:r>
      <w:r w:rsidR="00D12151">
        <w:rPr>
          <w:rFonts w:ascii="Times New Roman" w:hAnsi="Times New Roman"/>
          <w:bCs/>
          <w:i/>
        </w:rPr>
        <w:t>udnianiu osób niepełnosprawnych.</w:t>
      </w:r>
    </w:p>
    <w:p w:rsidR="00086AA5" w:rsidRPr="00E32D84" w:rsidRDefault="00086AA5" w:rsidP="00A263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 w:firstLine="705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lastRenderedPageBreak/>
        <w:t>Prawa osób niepełnosprawnych wynikają z Konstytucji RP, Powszechnej Deklaracji Praw Człowieka, Konwencji Praw Dziecka, Standardowych Zasad Wyrównywania Szans Osób Niepełnosprawnych oraz aktów prawa międzynarodowego i wewnętrznego.</w:t>
      </w:r>
    </w:p>
    <w:p w:rsidR="00086AA5" w:rsidRPr="00E32D84" w:rsidRDefault="00086AA5" w:rsidP="007A56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6AA5" w:rsidRPr="00C25FBF" w:rsidRDefault="00086AA5" w:rsidP="007A568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Karta Praw Osób Niepełnosprawnych przyjęta przez Sejm Rzeczypospolitej Polskiej </w:t>
      </w:r>
      <w:r w:rsidR="00C25FBF">
        <w:rPr>
          <w:rFonts w:ascii="Times New Roman" w:hAnsi="Times New Roman"/>
          <w:sz w:val="24"/>
          <w:szCs w:val="24"/>
        </w:rPr>
        <w:t>definiuje</w:t>
      </w:r>
      <w:r w:rsidRPr="00E32D84">
        <w:rPr>
          <w:rFonts w:ascii="Times New Roman" w:hAnsi="Times New Roman"/>
          <w:sz w:val="24"/>
          <w:szCs w:val="24"/>
        </w:rPr>
        <w:t xml:space="preserve"> osoby niepełnosprawne</w:t>
      </w:r>
      <w:r w:rsidR="00C25FBF">
        <w:rPr>
          <w:rFonts w:ascii="Times New Roman" w:hAnsi="Times New Roman"/>
          <w:sz w:val="24"/>
          <w:szCs w:val="24"/>
        </w:rPr>
        <w:t xml:space="preserve"> jako „</w:t>
      </w:r>
      <w:r w:rsidRPr="00C25FBF">
        <w:rPr>
          <w:rFonts w:ascii="Times New Roman" w:hAnsi="Times New Roman"/>
          <w:i/>
          <w:sz w:val="24"/>
          <w:szCs w:val="24"/>
        </w:rPr>
        <w:t>osoby, których sprawność fizyczna, psychiczna lub umysłowa trwale lub okresowo</w:t>
      </w:r>
      <w:r w:rsidR="00C25FBF" w:rsidRPr="00C25FBF">
        <w:rPr>
          <w:rFonts w:ascii="Times New Roman" w:hAnsi="Times New Roman"/>
          <w:i/>
          <w:sz w:val="24"/>
          <w:szCs w:val="24"/>
        </w:rPr>
        <w:t xml:space="preserve"> utrudnia</w:t>
      </w:r>
      <w:r w:rsidRPr="00C25FBF">
        <w:rPr>
          <w:rFonts w:ascii="Times New Roman" w:hAnsi="Times New Roman"/>
          <w:i/>
          <w:sz w:val="24"/>
          <w:szCs w:val="24"/>
        </w:rPr>
        <w:t>, ogranicza lub uniemożliwia życie codzienne, naukę, pracę oraz pełnienie ról społecznych, zgodnie z normami prawnymi i zwyczajowymi, mają prawo do niezależnego, samodzielnego i aktywnego życia oraz nie mogą podlegać dyskryminacji</w:t>
      </w:r>
      <w:r w:rsidR="00C25FBF" w:rsidRPr="00C25FBF">
        <w:rPr>
          <w:rFonts w:ascii="Times New Roman" w:hAnsi="Times New Roman"/>
          <w:i/>
          <w:sz w:val="24"/>
          <w:szCs w:val="24"/>
        </w:rPr>
        <w:t>”</w:t>
      </w:r>
      <w:r w:rsidRPr="00C25FBF">
        <w:rPr>
          <w:rFonts w:ascii="Times New Roman" w:hAnsi="Times New Roman"/>
          <w:i/>
          <w:sz w:val="24"/>
          <w:szCs w:val="24"/>
        </w:rPr>
        <w:t>.</w:t>
      </w:r>
    </w:p>
    <w:p w:rsidR="00086AA5" w:rsidRPr="00E32D84" w:rsidRDefault="00086AA5" w:rsidP="007A5689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iCs/>
          <w:sz w:val="24"/>
          <w:szCs w:val="24"/>
        </w:rPr>
        <w:t>Oznacza to prawo osób niepełnosprawnych do:</w:t>
      </w:r>
    </w:p>
    <w:p w:rsidR="00086AA5" w:rsidRPr="00E32D84" w:rsidRDefault="00086AA5" w:rsidP="00B91670">
      <w:pPr>
        <w:widowControl w:val="0"/>
        <w:numPr>
          <w:ilvl w:val="0"/>
          <w:numId w:val="14"/>
        </w:numPr>
        <w:tabs>
          <w:tab w:val="clear" w:pos="720"/>
          <w:tab w:val="num" w:pos="655"/>
        </w:tabs>
        <w:overflowPunct w:val="0"/>
        <w:autoSpaceDE w:val="0"/>
        <w:autoSpaceDN w:val="0"/>
        <w:adjustRightInd w:val="0"/>
        <w:spacing w:after="0" w:line="240" w:lineRule="auto"/>
        <w:ind w:left="640" w:right="860" w:hanging="28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dostępu do dóbr i usług umożliwiających pełne uczestnictwo w życiu społecznym, </w:t>
      </w:r>
    </w:p>
    <w:p w:rsidR="00086AA5" w:rsidRPr="00E32D84" w:rsidRDefault="00086AA5" w:rsidP="00B9167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20" w:hanging="36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dostępu do leczenia i opieki medycznej, wczesnej diagnostyki, rehabilitacji i edukacji leczniczej, a także do świadczeń zdrowotnych uwzględniających rodzaj i stopień niepełnosprawności, w tym do zaopatrzenia w przedmioty ortopedyczne, środki pomocnicze, sprzęt rehabilitacyjny, </w:t>
      </w:r>
    </w:p>
    <w:p w:rsidR="00086AA5" w:rsidRPr="00E32D84" w:rsidRDefault="00086AA5" w:rsidP="00B9167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20" w:hanging="36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dostępu do wszechstronnej rehabilitacji mającej na celu adaptację społeczną, </w:t>
      </w:r>
    </w:p>
    <w:p w:rsidR="00086AA5" w:rsidRPr="00E32D84" w:rsidRDefault="00086AA5" w:rsidP="00B9167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20" w:hanging="36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nauki w szkołach wspólnie ze swymi pełnosprawnymi rówieśnikami, jak również </w:t>
      </w:r>
      <w:r w:rsidR="00774AAA">
        <w:rPr>
          <w:rFonts w:ascii="Times New Roman" w:hAnsi="Times New Roman"/>
          <w:sz w:val="24"/>
          <w:szCs w:val="24"/>
        </w:rPr>
        <w:t xml:space="preserve">             </w:t>
      </w:r>
      <w:r w:rsidRPr="00E32D84">
        <w:rPr>
          <w:rFonts w:ascii="Times New Roman" w:hAnsi="Times New Roman"/>
          <w:sz w:val="24"/>
          <w:szCs w:val="24"/>
        </w:rPr>
        <w:t xml:space="preserve">do korzystania ze szkolnictwa specjalnego lub edukacji indywidualnej, </w:t>
      </w:r>
    </w:p>
    <w:p w:rsidR="00086AA5" w:rsidRPr="007A5689" w:rsidRDefault="00086AA5" w:rsidP="00B9167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/>
          <w:sz w:val="24"/>
          <w:szCs w:val="24"/>
        </w:rPr>
      </w:pPr>
      <w:r w:rsidRPr="007A5689">
        <w:rPr>
          <w:rFonts w:ascii="Times New Roman" w:hAnsi="Times New Roman"/>
          <w:sz w:val="24"/>
          <w:szCs w:val="24"/>
        </w:rPr>
        <w:t>pomocy psychologicznej, pedagogicznej i innej pomocy specjalistycznej umożliwiającej  rozwój,  zdobycie  lub  podniesienie  kwalifikacji  ogólnych</w:t>
      </w:r>
    </w:p>
    <w:p w:rsidR="00086AA5" w:rsidRPr="00E32D84" w:rsidRDefault="00086AA5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i zawodowych, </w:t>
      </w:r>
    </w:p>
    <w:p w:rsidR="00086AA5" w:rsidRPr="007A5689" w:rsidRDefault="00086AA5" w:rsidP="00B9167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20" w:hanging="364"/>
        <w:jc w:val="both"/>
        <w:rPr>
          <w:rFonts w:ascii="Times New Roman" w:hAnsi="Times New Roman"/>
          <w:sz w:val="24"/>
          <w:szCs w:val="24"/>
        </w:rPr>
      </w:pPr>
      <w:r w:rsidRPr="007A5689">
        <w:rPr>
          <w:rFonts w:ascii="Times New Roman" w:hAnsi="Times New Roman"/>
          <w:sz w:val="24"/>
          <w:szCs w:val="24"/>
        </w:rPr>
        <w:t xml:space="preserve">pracy na otwartym rynku pracy zgodnie z kwalifikacjami, wykształceniem </w:t>
      </w:r>
      <w:r w:rsidR="007A5689">
        <w:rPr>
          <w:rFonts w:ascii="Times New Roman" w:hAnsi="Times New Roman"/>
          <w:sz w:val="24"/>
          <w:szCs w:val="24"/>
        </w:rPr>
        <w:t xml:space="preserve">                       </w:t>
      </w:r>
      <w:r w:rsidRPr="007A5689">
        <w:rPr>
          <w:rFonts w:ascii="Times New Roman" w:hAnsi="Times New Roman"/>
          <w:sz w:val="24"/>
          <w:szCs w:val="24"/>
        </w:rPr>
        <w:t>i możliwościami oraz do korzystania z doradztwa zawodowego i pośrednictwa, a gdy niepełnosprawność i stan zdrowia tego wymaga, prawo do pracy w warunkach dostosowanych do potrzeb niepełnosprawnych,</w:t>
      </w:r>
    </w:p>
    <w:p w:rsidR="00086AA5" w:rsidRPr="00E32D84" w:rsidRDefault="00086AA5" w:rsidP="00B9167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20" w:hanging="36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zabezpieczenia społecznego uwzględniającego konieczność ponoszenia zwiększonych kosztów wynikających z niepełnosprawności, jak również uwzględnienia tych kosztów </w:t>
      </w:r>
      <w:r w:rsidR="00774AAA">
        <w:rPr>
          <w:rFonts w:ascii="Times New Roman" w:hAnsi="Times New Roman"/>
          <w:sz w:val="24"/>
          <w:szCs w:val="24"/>
        </w:rPr>
        <w:t xml:space="preserve">  </w:t>
      </w:r>
      <w:r w:rsidRPr="00E32D84">
        <w:rPr>
          <w:rFonts w:ascii="Times New Roman" w:hAnsi="Times New Roman"/>
          <w:sz w:val="24"/>
          <w:szCs w:val="24"/>
        </w:rPr>
        <w:t xml:space="preserve">w systemie podatkowym, </w:t>
      </w:r>
    </w:p>
    <w:p w:rsidR="00086AA5" w:rsidRPr="00E32D84" w:rsidRDefault="00086AA5" w:rsidP="00B9167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życia w środowisku wolnym od barier funkcjonalnych, w tym: </w:t>
      </w:r>
    </w:p>
    <w:p w:rsidR="00086AA5" w:rsidRPr="00E32D84" w:rsidRDefault="00086AA5" w:rsidP="00B91670">
      <w:pPr>
        <w:widowControl w:val="0"/>
        <w:numPr>
          <w:ilvl w:val="1"/>
          <w:numId w:val="16"/>
        </w:numPr>
        <w:tabs>
          <w:tab w:val="clear" w:pos="1440"/>
          <w:tab w:val="num" w:pos="878"/>
        </w:tabs>
        <w:overflowPunct w:val="0"/>
        <w:autoSpaceDE w:val="0"/>
        <w:autoSpaceDN w:val="0"/>
        <w:adjustRightInd w:val="0"/>
        <w:spacing w:after="0" w:line="240" w:lineRule="auto"/>
        <w:ind w:left="720" w:right="-6" w:hanging="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dostępu do urzędów, punktów wyborczych i obiektów użyteczności </w:t>
      </w:r>
      <w:r w:rsidR="007A5689">
        <w:rPr>
          <w:rFonts w:ascii="Times New Roman" w:hAnsi="Times New Roman"/>
          <w:sz w:val="24"/>
          <w:szCs w:val="24"/>
        </w:rPr>
        <w:t>p</w:t>
      </w:r>
      <w:r w:rsidRPr="00E32D84">
        <w:rPr>
          <w:rFonts w:ascii="Times New Roman" w:hAnsi="Times New Roman"/>
          <w:sz w:val="24"/>
          <w:szCs w:val="24"/>
        </w:rPr>
        <w:t xml:space="preserve">ublicznej, </w:t>
      </w:r>
    </w:p>
    <w:p w:rsidR="00086AA5" w:rsidRPr="00E32D84" w:rsidRDefault="00086AA5" w:rsidP="00B91670">
      <w:pPr>
        <w:widowControl w:val="0"/>
        <w:numPr>
          <w:ilvl w:val="1"/>
          <w:numId w:val="16"/>
        </w:numPr>
        <w:tabs>
          <w:tab w:val="clear" w:pos="1440"/>
          <w:tab w:val="num" w:pos="878"/>
          <w:tab w:val="left" w:pos="9066"/>
        </w:tabs>
        <w:overflowPunct w:val="0"/>
        <w:autoSpaceDE w:val="0"/>
        <w:autoSpaceDN w:val="0"/>
        <w:adjustRightInd w:val="0"/>
        <w:spacing w:after="0" w:line="240" w:lineRule="auto"/>
        <w:ind w:left="720" w:right="-6" w:hanging="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swobodnego przemieszczania się i powszechnego korzystania ze środków </w:t>
      </w:r>
      <w:r w:rsidR="007A5689">
        <w:rPr>
          <w:rFonts w:ascii="Times New Roman" w:hAnsi="Times New Roman"/>
          <w:sz w:val="24"/>
          <w:szCs w:val="24"/>
        </w:rPr>
        <w:t>t</w:t>
      </w:r>
      <w:r w:rsidRPr="00E32D84">
        <w:rPr>
          <w:rFonts w:ascii="Times New Roman" w:hAnsi="Times New Roman"/>
          <w:sz w:val="24"/>
          <w:szCs w:val="24"/>
        </w:rPr>
        <w:t xml:space="preserve">ransportu, </w:t>
      </w:r>
    </w:p>
    <w:p w:rsidR="00086AA5" w:rsidRPr="00E32D84" w:rsidRDefault="00086AA5" w:rsidP="00B91670">
      <w:pPr>
        <w:widowControl w:val="0"/>
        <w:numPr>
          <w:ilvl w:val="1"/>
          <w:numId w:val="16"/>
        </w:numPr>
        <w:tabs>
          <w:tab w:val="clear" w:pos="144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6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dostępu do informacji, </w:t>
      </w:r>
    </w:p>
    <w:p w:rsidR="00086AA5" w:rsidRPr="00E32D84" w:rsidRDefault="00086AA5" w:rsidP="00B91670">
      <w:pPr>
        <w:widowControl w:val="0"/>
        <w:numPr>
          <w:ilvl w:val="1"/>
          <w:numId w:val="16"/>
        </w:numPr>
        <w:tabs>
          <w:tab w:val="clear" w:pos="1440"/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16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możliwości komunikacji międzyludzkiej, </w:t>
      </w:r>
    </w:p>
    <w:p w:rsidR="00086AA5" w:rsidRPr="00E32D84" w:rsidRDefault="00086AA5" w:rsidP="00B9167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20" w:hanging="36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posiadania samorządnej reprezentacji swego środowiska oraz do konsultowania z nim wszelkich projektów aktów prawnych dotyczących osób niepełnosprawnych, </w:t>
      </w:r>
    </w:p>
    <w:p w:rsidR="00086AA5" w:rsidRPr="00E32D84" w:rsidRDefault="00086AA5" w:rsidP="00B9167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hanging="440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pełnego uczestnictwa w życiu publicznym, społecznym, kulturalnym, artystycznym,</w:t>
      </w:r>
      <w:r w:rsidR="007A5689">
        <w:rPr>
          <w:rFonts w:ascii="Times New Roman" w:hAnsi="Times New Roman"/>
          <w:sz w:val="24"/>
          <w:szCs w:val="24"/>
        </w:rPr>
        <w:t xml:space="preserve"> </w:t>
      </w:r>
      <w:r w:rsidRPr="00E32D84">
        <w:rPr>
          <w:rFonts w:ascii="Times New Roman" w:hAnsi="Times New Roman"/>
          <w:sz w:val="24"/>
          <w:szCs w:val="24"/>
        </w:rPr>
        <w:t xml:space="preserve">sportowym oraz rekreacji i turystyce, odpowiednio do swych zainteresowań i potrzeb. </w:t>
      </w:r>
    </w:p>
    <w:p w:rsidR="00C84E03" w:rsidRDefault="00C84E03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45C09" w:rsidRPr="00E32D84" w:rsidRDefault="00445C09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page6"/>
      <w:bookmarkEnd w:id="4"/>
    </w:p>
    <w:p w:rsidR="00774AAA" w:rsidRDefault="00774AAA" w:rsidP="007A5689">
      <w:pPr>
        <w:widowControl w:val="0"/>
        <w:tabs>
          <w:tab w:val="left" w:pos="771"/>
        </w:tabs>
        <w:autoSpaceDE w:val="0"/>
        <w:autoSpaceDN w:val="0"/>
        <w:adjustRightInd w:val="0"/>
        <w:spacing w:after="0" w:line="240" w:lineRule="auto"/>
        <w:ind w:left="71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" w:name="page5"/>
      <w:bookmarkEnd w:id="5"/>
    </w:p>
    <w:p w:rsidR="00774AAA" w:rsidRDefault="00774AAA" w:rsidP="007A5689">
      <w:pPr>
        <w:widowControl w:val="0"/>
        <w:tabs>
          <w:tab w:val="left" w:pos="771"/>
        </w:tabs>
        <w:autoSpaceDE w:val="0"/>
        <w:autoSpaceDN w:val="0"/>
        <w:adjustRightInd w:val="0"/>
        <w:spacing w:after="0" w:line="240" w:lineRule="auto"/>
        <w:ind w:left="7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38E0" w:rsidRDefault="005A38E0" w:rsidP="007A5689">
      <w:pPr>
        <w:widowControl w:val="0"/>
        <w:tabs>
          <w:tab w:val="left" w:pos="771"/>
        </w:tabs>
        <w:autoSpaceDE w:val="0"/>
        <w:autoSpaceDN w:val="0"/>
        <w:adjustRightInd w:val="0"/>
        <w:spacing w:after="0" w:line="240" w:lineRule="auto"/>
        <w:ind w:left="7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4AAA" w:rsidRDefault="00774AAA" w:rsidP="007A5689">
      <w:pPr>
        <w:widowControl w:val="0"/>
        <w:tabs>
          <w:tab w:val="left" w:pos="771"/>
        </w:tabs>
        <w:autoSpaceDE w:val="0"/>
        <w:autoSpaceDN w:val="0"/>
        <w:adjustRightInd w:val="0"/>
        <w:spacing w:after="0" w:line="240" w:lineRule="auto"/>
        <w:ind w:left="7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4AAA" w:rsidRDefault="00774AAA" w:rsidP="007A5689">
      <w:pPr>
        <w:widowControl w:val="0"/>
        <w:tabs>
          <w:tab w:val="left" w:pos="771"/>
        </w:tabs>
        <w:autoSpaceDE w:val="0"/>
        <w:autoSpaceDN w:val="0"/>
        <w:adjustRightInd w:val="0"/>
        <w:spacing w:after="0" w:line="240" w:lineRule="auto"/>
        <w:ind w:left="7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4AAA" w:rsidRDefault="00774AAA" w:rsidP="007A5689">
      <w:pPr>
        <w:widowControl w:val="0"/>
        <w:tabs>
          <w:tab w:val="left" w:pos="771"/>
        </w:tabs>
        <w:autoSpaceDE w:val="0"/>
        <w:autoSpaceDN w:val="0"/>
        <w:adjustRightInd w:val="0"/>
        <w:spacing w:after="0" w:line="240" w:lineRule="auto"/>
        <w:ind w:left="7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4AAA" w:rsidRDefault="00774AAA" w:rsidP="007A5689">
      <w:pPr>
        <w:widowControl w:val="0"/>
        <w:tabs>
          <w:tab w:val="left" w:pos="771"/>
        </w:tabs>
        <w:autoSpaceDE w:val="0"/>
        <w:autoSpaceDN w:val="0"/>
        <w:adjustRightInd w:val="0"/>
        <w:spacing w:after="0" w:line="240" w:lineRule="auto"/>
        <w:ind w:left="7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6D7" w:rsidRDefault="00774AAA" w:rsidP="007A5689">
      <w:pPr>
        <w:widowControl w:val="0"/>
        <w:tabs>
          <w:tab w:val="left" w:pos="771"/>
        </w:tabs>
        <w:autoSpaceDE w:val="0"/>
        <w:autoSpaceDN w:val="0"/>
        <w:adjustRightInd w:val="0"/>
        <w:spacing w:after="0" w:line="240" w:lineRule="auto"/>
        <w:ind w:left="7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>.</w:t>
      </w:r>
      <w:r w:rsidR="00A263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>DIAGNOZA     SYTUACJI     OSÓB     NIEPEŁNOSPRAWNYCH</w:t>
      </w:r>
    </w:p>
    <w:p w:rsidR="009826D7" w:rsidRPr="00E32D84" w:rsidRDefault="00A26376" w:rsidP="00A2637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 xml:space="preserve">W POWIECIE </w:t>
      </w:r>
      <w:r w:rsidR="00864229" w:rsidRPr="00E32D84">
        <w:rPr>
          <w:rFonts w:ascii="Times New Roman" w:hAnsi="Times New Roman"/>
          <w:b/>
          <w:bCs/>
          <w:sz w:val="24"/>
          <w:szCs w:val="24"/>
        </w:rPr>
        <w:t>SŁAWIEŃSKIM</w:t>
      </w:r>
    </w:p>
    <w:p w:rsidR="00876AB8" w:rsidRDefault="00876AB8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4AAA" w:rsidRPr="00E32D84" w:rsidRDefault="00774AAA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6D7" w:rsidRPr="00E32D84" w:rsidRDefault="009826D7" w:rsidP="00B91670">
      <w:pPr>
        <w:widowControl w:val="0"/>
        <w:numPr>
          <w:ilvl w:val="0"/>
          <w:numId w:val="86"/>
        </w:numPr>
        <w:overflowPunct w:val="0"/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E32D84">
        <w:rPr>
          <w:rFonts w:ascii="Times New Roman" w:hAnsi="Times New Roman"/>
          <w:b/>
          <w:bCs/>
          <w:sz w:val="24"/>
          <w:szCs w:val="24"/>
        </w:rPr>
        <w:t xml:space="preserve">Struktura osób niepełnosprawnych w powiecie </w:t>
      </w:r>
      <w:r w:rsidR="00864229" w:rsidRPr="00E32D84">
        <w:rPr>
          <w:rFonts w:ascii="Times New Roman" w:hAnsi="Times New Roman"/>
          <w:b/>
          <w:bCs/>
          <w:sz w:val="24"/>
          <w:szCs w:val="24"/>
        </w:rPr>
        <w:t>sławieńskim</w:t>
      </w:r>
      <w:r w:rsidR="00A26376">
        <w:rPr>
          <w:rFonts w:ascii="Times New Roman" w:hAnsi="Times New Roman"/>
          <w:b/>
          <w:bCs/>
          <w:sz w:val="24"/>
          <w:szCs w:val="24"/>
        </w:rPr>
        <w:t>.</w:t>
      </w:r>
      <w:r w:rsidRPr="00E32D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826D7" w:rsidRPr="00E32D84" w:rsidRDefault="009826D7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6D7" w:rsidRPr="00E32D84" w:rsidRDefault="009826D7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 w:firstLine="720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Powiat </w:t>
      </w:r>
      <w:r w:rsidR="00864229" w:rsidRPr="00E32D84">
        <w:rPr>
          <w:rFonts w:ascii="Times New Roman" w:hAnsi="Times New Roman"/>
          <w:sz w:val="24"/>
          <w:szCs w:val="24"/>
        </w:rPr>
        <w:t xml:space="preserve">sławieński położony jest w województwie </w:t>
      </w:r>
      <w:r w:rsidRPr="00E32D84">
        <w:rPr>
          <w:rFonts w:ascii="Times New Roman" w:hAnsi="Times New Roman"/>
          <w:sz w:val="24"/>
          <w:szCs w:val="24"/>
        </w:rPr>
        <w:t>zachodniopomorski</w:t>
      </w:r>
      <w:r w:rsidR="00864229" w:rsidRPr="00E32D84">
        <w:rPr>
          <w:rFonts w:ascii="Times New Roman" w:hAnsi="Times New Roman"/>
          <w:sz w:val="24"/>
          <w:szCs w:val="24"/>
        </w:rPr>
        <w:t>m</w:t>
      </w:r>
      <w:r w:rsidRPr="00E32D84">
        <w:rPr>
          <w:rFonts w:ascii="Times New Roman" w:hAnsi="Times New Roman"/>
          <w:sz w:val="24"/>
          <w:szCs w:val="24"/>
        </w:rPr>
        <w:t xml:space="preserve">. </w:t>
      </w:r>
      <w:r w:rsidR="00A26376">
        <w:rPr>
          <w:rFonts w:ascii="Times New Roman" w:hAnsi="Times New Roman"/>
          <w:sz w:val="24"/>
          <w:szCs w:val="24"/>
        </w:rPr>
        <w:t xml:space="preserve">                     </w:t>
      </w:r>
      <w:r w:rsidR="00864229" w:rsidRPr="00E32D84">
        <w:rPr>
          <w:rFonts w:ascii="Times New Roman" w:hAnsi="Times New Roman"/>
          <w:sz w:val="24"/>
          <w:szCs w:val="24"/>
        </w:rPr>
        <w:t>W skład powiatu wchodzi 6 gmin:</w:t>
      </w:r>
    </w:p>
    <w:p w:rsidR="009826D7" w:rsidRPr="00E32D84" w:rsidRDefault="00864229" w:rsidP="00B91670">
      <w:pPr>
        <w:widowControl w:val="0"/>
        <w:numPr>
          <w:ilvl w:val="0"/>
          <w:numId w:val="6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356" w:hanging="356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2</w:t>
      </w:r>
      <w:r w:rsidR="009826D7" w:rsidRPr="00E32D84">
        <w:rPr>
          <w:rFonts w:ascii="Times New Roman" w:hAnsi="Times New Roman"/>
          <w:sz w:val="24"/>
          <w:szCs w:val="24"/>
        </w:rPr>
        <w:t xml:space="preserve"> gminy </w:t>
      </w:r>
      <w:r w:rsidRPr="00E32D84">
        <w:rPr>
          <w:rFonts w:ascii="Times New Roman" w:hAnsi="Times New Roman"/>
          <w:sz w:val="24"/>
          <w:szCs w:val="24"/>
        </w:rPr>
        <w:t>miejskie</w:t>
      </w:r>
      <w:r w:rsidR="009826D7" w:rsidRPr="00E32D84">
        <w:rPr>
          <w:rFonts w:ascii="Times New Roman" w:hAnsi="Times New Roman"/>
          <w:sz w:val="24"/>
          <w:szCs w:val="24"/>
        </w:rPr>
        <w:t xml:space="preserve">: </w:t>
      </w:r>
      <w:r w:rsidRPr="00E32D84">
        <w:rPr>
          <w:rFonts w:ascii="Times New Roman" w:hAnsi="Times New Roman"/>
          <w:sz w:val="24"/>
          <w:szCs w:val="24"/>
        </w:rPr>
        <w:t>Sławno</w:t>
      </w:r>
      <w:r w:rsidR="009826D7" w:rsidRPr="00E32D84">
        <w:rPr>
          <w:rFonts w:ascii="Times New Roman" w:hAnsi="Times New Roman"/>
          <w:sz w:val="24"/>
          <w:szCs w:val="24"/>
        </w:rPr>
        <w:t xml:space="preserve">, </w:t>
      </w:r>
      <w:r w:rsidRPr="00E32D84">
        <w:rPr>
          <w:rFonts w:ascii="Times New Roman" w:hAnsi="Times New Roman"/>
          <w:sz w:val="24"/>
          <w:szCs w:val="24"/>
        </w:rPr>
        <w:t>Darłowo</w:t>
      </w:r>
      <w:r w:rsidR="009826D7" w:rsidRPr="00E32D84">
        <w:rPr>
          <w:rFonts w:ascii="Times New Roman" w:hAnsi="Times New Roman"/>
          <w:sz w:val="24"/>
          <w:szCs w:val="24"/>
        </w:rPr>
        <w:t xml:space="preserve">, </w:t>
      </w:r>
    </w:p>
    <w:p w:rsidR="009826D7" w:rsidRPr="00E32D84" w:rsidRDefault="00864229" w:rsidP="00B91670">
      <w:pPr>
        <w:widowControl w:val="0"/>
        <w:numPr>
          <w:ilvl w:val="0"/>
          <w:numId w:val="6"/>
        </w:numPr>
        <w:tabs>
          <w:tab w:val="clear" w:pos="720"/>
          <w:tab w:val="num" w:pos="356"/>
        </w:tabs>
        <w:overflowPunct w:val="0"/>
        <w:autoSpaceDE w:val="0"/>
        <w:autoSpaceDN w:val="0"/>
        <w:adjustRightInd w:val="0"/>
        <w:spacing w:after="0" w:line="240" w:lineRule="auto"/>
        <w:ind w:left="356" w:hanging="356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4</w:t>
      </w:r>
      <w:r w:rsidR="009826D7" w:rsidRPr="00E32D84">
        <w:rPr>
          <w:rFonts w:ascii="Times New Roman" w:hAnsi="Times New Roman"/>
          <w:sz w:val="24"/>
          <w:szCs w:val="24"/>
        </w:rPr>
        <w:t xml:space="preserve"> gmin</w:t>
      </w:r>
      <w:r w:rsidRPr="00E32D84">
        <w:rPr>
          <w:rFonts w:ascii="Times New Roman" w:hAnsi="Times New Roman"/>
          <w:sz w:val="24"/>
          <w:szCs w:val="24"/>
        </w:rPr>
        <w:t>y</w:t>
      </w:r>
      <w:r w:rsidR="009826D7" w:rsidRPr="00E32D84">
        <w:rPr>
          <w:rFonts w:ascii="Times New Roman" w:hAnsi="Times New Roman"/>
          <w:sz w:val="24"/>
          <w:szCs w:val="24"/>
        </w:rPr>
        <w:t xml:space="preserve"> wiejski</w:t>
      </w:r>
      <w:r w:rsidRPr="00E32D84">
        <w:rPr>
          <w:rFonts w:ascii="Times New Roman" w:hAnsi="Times New Roman"/>
          <w:sz w:val="24"/>
          <w:szCs w:val="24"/>
        </w:rPr>
        <w:t>e</w:t>
      </w:r>
      <w:r w:rsidR="009826D7" w:rsidRPr="00E32D84">
        <w:rPr>
          <w:rFonts w:ascii="Times New Roman" w:hAnsi="Times New Roman"/>
          <w:sz w:val="24"/>
          <w:szCs w:val="24"/>
        </w:rPr>
        <w:t xml:space="preserve">: </w:t>
      </w:r>
      <w:r w:rsidRPr="00E32D84">
        <w:rPr>
          <w:rFonts w:ascii="Times New Roman" w:hAnsi="Times New Roman"/>
          <w:sz w:val="24"/>
          <w:szCs w:val="24"/>
        </w:rPr>
        <w:t>Sławno, Darłowo, Malechowo, Postomino.</w:t>
      </w:r>
      <w:r w:rsidR="009826D7" w:rsidRPr="00E32D84">
        <w:rPr>
          <w:rFonts w:ascii="Times New Roman" w:hAnsi="Times New Roman"/>
          <w:sz w:val="24"/>
          <w:szCs w:val="24"/>
        </w:rPr>
        <w:t xml:space="preserve"> </w:t>
      </w:r>
    </w:p>
    <w:p w:rsidR="00990085" w:rsidRPr="00E32D84" w:rsidRDefault="00990085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085" w:rsidRPr="00E32D84" w:rsidRDefault="00990085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Położenie gmin obrazuje poniższa mapka.</w:t>
      </w:r>
    </w:p>
    <w:p w:rsidR="00990085" w:rsidRPr="00E32D84" w:rsidRDefault="00990085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73E" w:rsidRPr="00E32D84" w:rsidRDefault="0095073E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085" w:rsidRPr="00E32D84" w:rsidRDefault="00622C5C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198620" cy="414020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414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085" w:rsidRPr="00E32D84" w:rsidRDefault="00990085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4AAA" w:rsidRPr="00E32D84" w:rsidRDefault="00774AAA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26D7" w:rsidRPr="00E32D84" w:rsidRDefault="00C61A9C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P</w:t>
      </w:r>
      <w:r w:rsidR="009826D7" w:rsidRPr="00E32D84">
        <w:rPr>
          <w:rFonts w:ascii="Times New Roman" w:hAnsi="Times New Roman"/>
          <w:sz w:val="24"/>
          <w:szCs w:val="24"/>
        </w:rPr>
        <w:t xml:space="preserve">owiat </w:t>
      </w:r>
      <w:r w:rsidRPr="00E32D84">
        <w:rPr>
          <w:rFonts w:ascii="Times New Roman" w:hAnsi="Times New Roman"/>
          <w:sz w:val="24"/>
          <w:szCs w:val="24"/>
        </w:rPr>
        <w:t xml:space="preserve">sławieński to obszar rozwoju turystyki na terenach nadmorskich oraz rolnictwa na pozostałych terenach wiejskich. </w:t>
      </w:r>
      <w:r w:rsidR="00A26376">
        <w:rPr>
          <w:rFonts w:ascii="Times New Roman" w:hAnsi="Times New Roman"/>
          <w:sz w:val="24"/>
          <w:szCs w:val="24"/>
        </w:rPr>
        <w:t>J</w:t>
      </w:r>
      <w:r w:rsidRPr="00E32D84">
        <w:rPr>
          <w:rFonts w:ascii="Times New Roman" w:hAnsi="Times New Roman"/>
          <w:sz w:val="24"/>
          <w:szCs w:val="24"/>
        </w:rPr>
        <w:t>ego powierzchnia wynosi 1</w:t>
      </w:r>
      <w:r w:rsidR="00A26376">
        <w:rPr>
          <w:rFonts w:ascii="Times New Roman" w:hAnsi="Times New Roman"/>
          <w:sz w:val="24"/>
          <w:szCs w:val="24"/>
        </w:rPr>
        <w:t xml:space="preserve"> </w:t>
      </w:r>
      <w:r w:rsidRPr="00E32D84">
        <w:rPr>
          <w:rFonts w:ascii="Times New Roman" w:hAnsi="Times New Roman"/>
          <w:sz w:val="24"/>
          <w:szCs w:val="24"/>
        </w:rPr>
        <w:t>043 km</w:t>
      </w:r>
      <w:r w:rsidRPr="00E32D84">
        <w:rPr>
          <w:rFonts w:ascii="Times New Roman" w:hAnsi="Times New Roman"/>
          <w:sz w:val="24"/>
          <w:szCs w:val="24"/>
          <w:vertAlign w:val="superscript"/>
        </w:rPr>
        <w:t>2</w:t>
      </w:r>
      <w:r w:rsidRPr="00E32D84">
        <w:rPr>
          <w:rFonts w:ascii="Times New Roman" w:hAnsi="Times New Roman"/>
          <w:sz w:val="24"/>
          <w:szCs w:val="24"/>
        </w:rPr>
        <w:t>.</w:t>
      </w:r>
      <w:r w:rsidRPr="00E32D84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9826D7" w:rsidRPr="00E32D84" w:rsidRDefault="00C61A9C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ge7"/>
      <w:bookmarkEnd w:id="6"/>
      <w:r w:rsidRPr="00E32D84">
        <w:rPr>
          <w:rFonts w:ascii="Times New Roman" w:hAnsi="Times New Roman"/>
          <w:sz w:val="24"/>
          <w:szCs w:val="24"/>
        </w:rPr>
        <w:t>We</w:t>
      </w:r>
      <w:r w:rsidR="009826D7" w:rsidRPr="00E32D84">
        <w:rPr>
          <w:rFonts w:ascii="Times New Roman" w:hAnsi="Times New Roman"/>
          <w:sz w:val="24"/>
          <w:szCs w:val="24"/>
        </w:rPr>
        <w:t xml:space="preserve">dług danych </w:t>
      </w:r>
      <w:r w:rsidR="00877BAD" w:rsidRPr="00E32D84">
        <w:rPr>
          <w:rFonts w:ascii="Times New Roman" w:hAnsi="Times New Roman"/>
          <w:sz w:val="24"/>
          <w:szCs w:val="24"/>
        </w:rPr>
        <w:t>Narodowego Spisu Powszechnego przeprowadzonego w 2011</w:t>
      </w:r>
      <w:r w:rsidR="007E6E12">
        <w:rPr>
          <w:rFonts w:ascii="Times New Roman" w:hAnsi="Times New Roman"/>
          <w:sz w:val="24"/>
          <w:szCs w:val="24"/>
        </w:rPr>
        <w:t xml:space="preserve">r. </w:t>
      </w:r>
      <w:r w:rsidR="009826D7" w:rsidRPr="00E32D84">
        <w:rPr>
          <w:rFonts w:ascii="Times New Roman" w:hAnsi="Times New Roman"/>
          <w:sz w:val="24"/>
          <w:szCs w:val="24"/>
        </w:rPr>
        <w:t xml:space="preserve">na terenie powiatu zamieszkuje </w:t>
      </w:r>
      <w:r w:rsidRPr="00E32D84">
        <w:rPr>
          <w:rFonts w:ascii="Times New Roman" w:hAnsi="Times New Roman"/>
          <w:sz w:val="24"/>
          <w:szCs w:val="24"/>
        </w:rPr>
        <w:t>58</w:t>
      </w:r>
      <w:r w:rsidR="00877BAD" w:rsidRPr="00E32D84">
        <w:rPr>
          <w:rFonts w:ascii="Times New Roman" w:hAnsi="Times New Roman"/>
          <w:sz w:val="24"/>
          <w:szCs w:val="24"/>
        </w:rPr>
        <w:t xml:space="preserve"> </w:t>
      </w:r>
      <w:r w:rsidRPr="00E32D84">
        <w:rPr>
          <w:rFonts w:ascii="Times New Roman" w:hAnsi="Times New Roman"/>
          <w:sz w:val="24"/>
          <w:szCs w:val="24"/>
        </w:rPr>
        <w:t xml:space="preserve">127 </w:t>
      </w:r>
      <w:r w:rsidR="009826D7" w:rsidRPr="00E32D84">
        <w:rPr>
          <w:rFonts w:ascii="Times New Roman" w:hAnsi="Times New Roman"/>
          <w:sz w:val="24"/>
          <w:szCs w:val="24"/>
        </w:rPr>
        <w:t>osób</w:t>
      </w:r>
      <w:r w:rsidR="00A26376">
        <w:rPr>
          <w:rFonts w:ascii="Times New Roman" w:hAnsi="Times New Roman"/>
          <w:sz w:val="24"/>
          <w:szCs w:val="24"/>
        </w:rPr>
        <w:t>,</w:t>
      </w:r>
      <w:r w:rsidR="00877BAD" w:rsidRPr="00E32D84">
        <w:rPr>
          <w:rFonts w:ascii="Times New Roman" w:hAnsi="Times New Roman"/>
          <w:sz w:val="24"/>
          <w:szCs w:val="24"/>
        </w:rPr>
        <w:t xml:space="preserve"> z tego 6 235 osoby niepełnosprawne co stanowi 10,72% ogółu osób zamieszkujących w powiecie sławieńskim.</w:t>
      </w:r>
    </w:p>
    <w:p w:rsidR="00877BAD" w:rsidRPr="00E32D84" w:rsidRDefault="00877BAD" w:rsidP="007A5689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Spośród 6 235 osób niepełnosprawnych – 2</w:t>
      </w:r>
      <w:r w:rsidR="00C844AD" w:rsidRPr="00E32D84">
        <w:rPr>
          <w:rFonts w:ascii="Times New Roman" w:hAnsi="Times New Roman"/>
          <w:sz w:val="24"/>
          <w:szCs w:val="24"/>
        </w:rPr>
        <w:t xml:space="preserve"> </w:t>
      </w:r>
      <w:r w:rsidRPr="00E32D84">
        <w:rPr>
          <w:rFonts w:ascii="Times New Roman" w:hAnsi="Times New Roman"/>
          <w:sz w:val="24"/>
          <w:szCs w:val="24"/>
        </w:rPr>
        <w:t xml:space="preserve">972 stanowią mężczyźni, 3 263 </w:t>
      </w:r>
      <w:r w:rsidR="00774AAA">
        <w:rPr>
          <w:rFonts w:ascii="Times New Roman" w:hAnsi="Times New Roman"/>
          <w:sz w:val="24"/>
          <w:szCs w:val="24"/>
        </w:rPr>
        <w:t>s</w:t>
      </w:r>
      <w:r w:rsidRPr="00E32D84">
        <w:rPr>
          <w:rFonts w:ascii="Times New Roman" w:hAnsi="Times New Roman"/>
          <w:sz w:val="24"/>
          <w:szCs w:val="24"/>
        </w:rPr>
        <w:t xml:space="preserve">tanowią kobiety. </w:t>
      </w:r>
    </w:p>
    <w:p w:rsidR="00877BAD" w:rsidRPr="00E32D84" w:rsidRDefault="00877BAD" w:rsidP="007A5689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800" w:firstLine="709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Strukturę wieku </w:t>
      </w:r>
      <w:r w:rsidR="00A26376">
        <w:rPr>
          <w:rFonts w:ascii="Times New Roman" w:hAnsi="Times New Roman"/>
          <w:sz w:val="24"/>
          <w:szCs w:val="24"/>
        </w:rPr>
        <w:t xml:space="preserve">osób niepełnosprawnych </w:t>
      </w:r>
      <w:r w:rsidRPr="00E32D84">
        <w:rPr>
          <w:rFonts w:ascii="Times New Roman" w:hAnsi="Times New Roman"/>
          <w:sz w:val="24"/>
          <w:szCs w:val="24"/>
        </w:rPr>
        <w:t>przedstawia wykres</w:t>
      </w:r>
      <w:r w:rsidR="00A26376">
        <w:rPr>
          <w:rFonts w:ascii="Times New Roman" w:hAnsi="Times New Roman"/>
          <w:sz w:val="24"/>
          <w:szCs w:val="24"/>
        </w:rPr>
        <w:t xml:space="preserve">. </w:t>
      </w:r>
    </w:p>
    <w:p w:rsidR="00877BAD" w:rsidRPr="00E32D84" w:rsidRDefault="00877BAD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1370D1" w:rsidRDefault="001370D1" w:rsidP="007A5689">
      <w:pPr>
        <w:widowControl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7" w:name="page8"/>
      <w:bookmarkEnd w:id="7"/>
    </w:p>
    <w:p w:rsidR="009826D7" w:rsidRPr="00E32D84" w:rsidRDefault="009826D7" w:rsidP="007A5689">
      <w:pPr>
        <w:widowControl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ascii="Times New Roman" w:hAnsi="Times New Roman"/>
          <w:i/>
          <w:iCs/>
          <w:sz w:val="24"/>
          <w:szCs w:val="24"/>
        </w:rPr>
      </w:pPr>
      <w:r w:rsidRPr="00E32D84">
        <w:rPr>
          <w:rFonts w:ascii="Times New Roman" w:hAnsi="Times New Roman"/>
          <w:i/>
          <w:iCs/>
          <w:sz w:val="24"/>
          <w:szCs w:val="24"/>
        </w:rPr>
        <w:lastRenderedPageBreak/>
        <w:t xml:space="preserve">Wykres 1: Struktura wieku osób niepełnosprawnych w powiecie </w:t>
      </w:r>
      <w:r w:rsidR="0052529F" w:rsidRPr="00E32D84">
        <w:rPr>
          <w:rFonts w:ascii="Times New Roman" w:hAnsi="Times New Roman"/>
          <w:i/>
          <w:iCs/>
          <w:sz w:val="24"/>
          <w:szCs w:val="24"/>
        </w:rPr>
        <w:t>sławieńskim</w:t>
      </w:r>
      <w:r w:rsidR="00A26376">
        <w:rPr>
          <w:rFonts w:ascii="Times New Roman" w:hAnsi="Times New Roman"/>
          <w:i/>
          <w:iCs/>
          <w:sz w:val="24"/>
          <w:szCs w:val="24"/>
        </w:rPr>
        <w:t>.</w:t>
      </w:r>
    </w:p>
    <w:p w:rsidR="00120ECF" w:rsidRPr="00E32D84" w:rsidRDefault="00622C5C" w:rsidP="001370D1">
      <w:pPr>
        <w:widowControl w:val="0"/>
        <w:autoSpaceDE w:val="0"/>
        <w:autoSpaceDN w:val="0"/>
        <w:adjustRightInd w:val="0"/>
        <w:spacing w:after="0" w:line="239" w:lineRule="auto"/>
        <w:ind w:left="4" w:right="-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5698104" cy="2459195"/>
            <wp:effectExtent l="11700" t="4087" r="3291" b="1788"/>
            <wp:docPr id="3" name="Wykres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826D7" w:rsidRPr="00774AAA" w:rsidRDefault="009826D7" w:rsidP="007A5689">
      <w:pPr>
        <w:widowControl w:val="0"/>
        <w:autoSpaceDE w:val="0"/>
        <w:autoSpaceDN w:val="0"/>
        <w:adjustRightInd w:val="0"/>
        <w:spacing w:after="0" w:line="239" w:lineRule="auto"/>
        <w:ind w:left="64"/>
        <w:jc w:val="both"/>
        <w:rPr>
          <w:rFonts w:ascii="Times New Roman" w:hAnsi="Times New Roman"/>
        </w:rPr>
      </w:pPr>
      <w:r w:rsidRPr="00774AAA">
        <w:rPr>
          <w:rFonts w:ascii="Times New Roman" w:hAnsi="Times New Roman"/>
          <w:i/>
          <w:iCs/>
        </w:rPr>
        <w:t xml:space="preserve">Źródło: </w:t>
      </w:r>
      <w:r w:rsidR="007402FE" w:rsidRPr="00774AAA">
        <w:rPr>
          <w:rFonts w:ascii="Times New Roman" w:hAnsi="Times New Roman"/>
          <w:i/>
          <w:iCs/>
        </w:rPr>
        <w:t>O</w:t>
      </w:r>
      <w:r w:rsidRPr="00774AAA">
        <w:rPr>
          <w:rFonts w:ascii="Times New Roman" w:hAnsi="Times New Roman"/>
          <w:i/>
          <w:iCs/>
        </w:rPr>
        <w:t xml:space="preserve">pracowanie własne na podstawie danych z Narodowego Spisu </w:t>
      </w:r>
      <w:r w:rsidR="0052529F" w:rsidRPr="00774AAA">
        <w:rPr>
          <w:rFonts w:ascii="Times New Roman" w:hAnsi="Times New Roman"/>
          <w:i/>
          <w:iCs/>
        </w:rPr>
        <w:t>P</w:t>
      </w:r>
      <w:r w:rsidRPr="00774AAA">
        <w:rPr>
          <w:rFonts w:ascii="Times New Roman" w:hAnsi="Times New Roman"/>
          <w:i/>
          <w:iCs/>
        </w:rPr>
        <w:t>owszechnego</w:t>
      </w:r>
      <w:r w:rsidR="00120ECF" w:rsidRPr="00774AAA">
        <w:rPr>
          <w:rFonts w:ascii="Times New Roman" w:hAnsi="Times New Roman"/>
          <w:i/>
          <w:iCs/>
        </w:rPr>
        <w:t xml:space="preserve"> </w:t>
      </w:r>
      <w:r w:rsidRPr="00774AAA">
        <w:rPr>
          <w:rFonts w:ascii="Times New Roman" w:hAnsi="Times New Roman"/>
          <w:i/>
          <w:iCs/>
        </w:rPr>
        <w:t>z 2011r.</w:t>
      </w:r>
    </w:p>
    <w:p w:rsidR="009826D7" w:rsidRPr="00E32D84" w:rsidRDefault="009826D7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6D7" w:rsidRPr="00E32D84" w:rsidRDefault="009826D7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firstLine="708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Analizując strukturę wieku osób niepełnosprawnych w powiecie </w:t>
      </w:r>
      <w:r w:rsidR="0052529F" w:rsidRPr="00E32D84">
        <w:rPr>
          <w:rFonts w:ascii="Times New Roman" w:hAnsi="Times New Roman"/>
          <w:sz w:val="24"/>
          <w:szCs w:val="24"/>
        </w:rPr>
        <w:t xml:space="preserve">sławieńskim stwierdza się, iż </w:t>
      </w:r>
      <w:r w:rsidRPr="00E32D84">
        <w:rPr>
          <w:rFonts w:ascii="Times New Roman" w:hAnsi="Times New Roman"/>
          <w:sz w:val="24"/>
          <w:szCs w:val="24"/>
        </w:rPr>
        <w:t>największą grupę</w:t>
      </w:r>
      <w:r w:rsidR="0052529F" w:rsidRPr="00E32D84">
        <w:rPr>
          <w:rFonts w:ascii="Times New Roman" w:hAnsi="Times New Roman"/>
          <w:sz w:val="24"/>
          <w:szCs w:val="24"/>
        </w:rPr>
        <w:t xml:space="preserve"> </w:t>
      </w:r>
      <w:r w:rsidRPr="00E32D84">
        <w:rPr>
          <w:rFonts w:ascii="Times New Roman" w:hAnsi="Times New Roman"/>
          <w:sz w:val="24"/>
          <w:szCs w:val="24"/>
        </w:rPr>
        <w:t>stanowią osoby w wieku produkcyjnym (18-64 lata)</w:t>
      </w:r>
      <w:r w:rsidR="0052529F" w:rsidRPr="00E32D84">
        <w:rPr>
          <w:rFonts w:ascii="Times New Roman" w:hAnsi="Times New Roman"/>
          <w:sz w:val="24"/>
          <w:szCs w:val="24"/>
        </w:rPr>
        <w:t xml:space="preserve"> – </w:t>
      </w:r>
      <w:r w:rsidR="00A26376">
        <w:rPr>
          <w:rFonts w:ascii="Times New Roman" w:hAnsi="Times New Roman"/>
          <w:sz w:val="24"/>
          <w:szCs w:val="24"/>
        </w:rPr>
        <w:t xml:space="preserve">             </w:t>
      </w:r>
      <w:r w:rsidR="0052529F" w:rsidRPr="00E32D84">
        <w:rPr>
          <w:rFonts w:ascii="Times New Roman" w:hAnsi="Times New Roman"/>
          <w:sz w:val="24"/>
          <w:szCs w:val="24"/>
        </w:rPr>
        <w:t>3</w:t>
      </w:r>
      <w:r w:rsidR="00C844AD" w:rsidRPr="00E32D84">
        <w:rPr>
          <w:rFonts w:ascii="Times New Roman" w:hAnsi="Times New Roman"/>
          <w:sz w:val="24"/>
          <w:szCs w:val="24"/>
        </w:rPr>
        <w:t xml:space="preserve"> </w:t>
      </w:r>
      <w:r w:rsidR="0052529F" w:rsidRPr="00E32D84">
        <w:rPr>
          <w:rFonts w:ascii="Times New Roman" w:hAnsi="Times New Roman"/>
          <w:sz w:val="24"/>
          <w:szCs w:val="24"/>
        </w:rPr>
        <w:t>290 osób</w:t>
      </w:r>
      <w:r w:rsidRPr="00E32D84">
        <w:rPr>
          <w:rFonts w:ascii="Times New Roman" w:hAnsi="Times New Roman"/>
          <w:sz w:val="24"/>
          <w:szCs w:val="24"/>
        </w:rPr>
        <w:t>. Drugą grupę stanowią osoby w wieku poprodukcyjnym powyżej 65 roku życia – 2</w:t>
      </w:r>
      <w:r w:rsidR="00C844AD" w:rsidRPr="00E32D84">
        <w:rPr>
          <w:rFonts w:ascii="Times New Roman" w:hAnsi="Times New Roman"/>
          <w:sz w:val="24"/>
          <w:szCs w:val="24"/>
        </w:rPr>
        <w:t xml:space="preserve"> </w:t>
      </w:r>
      <w:r w:rsidR="0052529F" w:rsidRPr="00E32D84">
        <w:rPr>
          <w:rFonts w:ascii="Times New Roman" w:hAnsi="Times New Roman"/>
          <w:sz w:val="24"/>
          <w:szCs w:val="24"/>
        </w:rPr>
        <w:t>516</w:t>
      </w:r>
      <w:r w:rsidRPr="00E32D84">
        <w:rPr>
          <w:rFonts w:ascii="Times New Roman" w:hAnsi="Times New Roman"/>
          <w:sz w:val="24"/>
          <w:szCs w:val="24"/>
        </w:rPr>
        <w:t xml:space="preserve"> osób, najmniej liczebną jest grupa osób w wieku przedprodukcyjnym (poniżej 18 roku życia) – </w:t>
      </w:r>
      <w:r w:rsidR="0052529F" w:rsidRPr="00E32D84">
        <w:rPr>
          <w:rFonts w:ascii="Times New Roman" w:hAnsi="Times New Roman"/>
          <w:sz w:val="24"/>
          <w:szCs w:val="24"/>
        </w:rPr>
        <w:t>429</w:t>
      </w:r>
      <w:r w:rsidRPr="00E32D84">
        <w:rPr>
          <w:rFonts w:ascii="Times New Roman" w:hAnsi="Times New Roman"/>
          <w:sz w:val="24"/>
          <w:szCs w:val="24"/>
        </w:rPr>
        <w:t xml:space="preserve"> osób.</w:t>
      </w:r>
    </w:p>
    <w:p w:rsidR="009826D7" w:rsidRPr="00E32D84" w:rsidRDefault="009826D7" w:rsidP="007A5689">
      <w:pPr>
        <w:widowControl w:val="0"/>
        <w:autoSpaceDE w:val="0"/>
        <w:autoSpaceDN w:val="0"/>
        <w:adjustRightInd w:val="0"/>
        <w:spacing w:after="0" w:line="240" w:lineRule="auto"/>
        <w:ind w:left="4" w:firstLine="705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Wśród osób </w:t>
      </w:r>
      <w:r w:rsidR="003607B0">
        <w:rPr>
          <w:rFonts w:ascii="Times New Roman" w:hAnsi="Times New Roman"/>
          <w:sz w:val="24"/>
          <w:szCs w:val="24"/>
        </w:rPr>
        <w:t xml:space="preserve">w </w:t>
      </w:r>
      <w:r w:rsidRPr="00E32D84">
        <w:rPr>
          <w:rFonts w:ascii="Times New Roman" w:hAnsi="Times New Roman"/>
          <w:sz w:val="24"/>
          <w:szCs w:val="24"/>
        </w:rPr>
        <w:t>wieku produkcyjnym wyodrębnia się osoby:</w:t>
      </w:r>
    </w:p>
    <w:p w:rsidR="009826D7" w:rsidRPr="00E32D84" w:rsidRDefault="009826D7" w:rsidP="00B91670">
      <w:pPr>
        <w:widowControl w:val="0"/>
        <w:numPr>
          <w:ilvl w:val="1"/>
          <w:numId w:val="7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w wieku produkcyjnym mobilnym (18-44 rok życia) – </w:t>
      </w:r>
      <w:r w:rsidR="00B3070F" w:rsidRPr="00E32D84">
        <w:rPr>
          <w:rFonts w:ascii="Times New Roman" w:hAnsi="Times New Roman"/>
          <w:sz w:val="24"/>
          <w:szCs w:val="24"/>
        </w:rPr>
        <w:t>1</w:t>
      </w:r>
      <w:r w:rsidR="00C844AD" w:rsidRPr="00E32D84">
        <w:rPr>
          <w:rFonts w:ascii="Times New Roman" w:hAnsi="Times New Roman"/>
          <w:sz w:val="24"/>
          <w:szCs w:val="24"/>
        </w:rPr>
        <w:t xml:space="preserve"> </w:t>
      </w:r>
      <w:r w:rsidR="00B3070F" w:rsidRPr="00E32D84">
        <w:rPr>
          <w:rFonts w:ascii="Times New Roman" w:hAnsi="Times New Roman"/>
          <w:sz w:val="24"/>
          <w:szCs w:val="24"/>
        </w:rPr>
        <w:t>009</w:t>
      </w:r>
      <w:r w:rsidRPr="00E32D84">
        <w:rPr>
          <w:rFonts w:ascii="Times New Roman" w:hAnsi="Times New Roman"/>
          <w:sz w:val="24"/>
          <w:szCs w:val="24"/>
        </w:rPr>
        <w:t xml:space="preserve"> osób</w:t>
      </w:r>
      <w:r w:rsidR="00C844AD" w:rsidRPr="00E32D84">
        <w:rPr>
          <w:rFonts w:ascii="Times New Roman" w:hAnsi="Times New Roman"/>
          <w:sz w:val="24"/>
          <w:szCs w:val="24"/>
        </w:rPr>
        <w:t>,</w:t>
      </w:r>
    </w:p>
    <w:p w:rsidR="009826D7" w:rsidRPr="00E32D84" w:rsidRDefault="009826D7" w:rsidP="00B91670">
      <w:pPr>
        <w:widowControl w:val="0"/>
        <w:numPr>
          <w:ilvl w:val="1"/>
          <w:numId w:val="7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w wieku produkcyjnym niemobilnym (45 – 64 rok życia) – </w:t>
      </w:r>
      <w:r w:rsidR="008069BE" w:rsidRPr="00E32D84">
        <w:rPr>
          <w:rFonts w:ascii="Times New Roman" w:hAnsi="Times New Roman"/>
          <w:sz w:val="24"/>
          <w:szCs w:val="24"/>
        </w:rPr>
        <w:t>2</w:t>
      </w:r>
      <w:r w:rsidR="00C844AD" w:rsidRPr="00E32D84">
        <w:rPr>
          <w:rFonts w:ascii="Times New Roman" w:hAnsi="Times New Roman"/>
          <w:sz w:val="24"/>
          <w:szCs w:val="24"/>
        </w:rPr>
        <w:t xml:space="preserve"> </w:t>
      </w:r>
      <w:r w:rsidR="008069BE" w:rsidRPr="00E32D84">
        <w:rPr>
          <w:rFonts w:ascii="Times New Roman" w:hAnsi="Times New Roman"/>
          <w:sz w:val="24"/>
          <w:szCs w:val="24"/>
        </w:rPr>
        <w:t>281</w:t>
      </w:r>
      <w:r w:rsidRPr="00E32D84">
        <w:rPr>
          <w:rFonts w:ascii="Times New Roman" w:hAnsi="Times New Roman"/>
          <w:sz w:val="24"/>
          <w:szCs w:val="24"/>
        </w:rPr>
        <w:t xml:space="preserve"> osób. </w:t>
      </w:r>
    </w:p>
    <w:p w:rsidR="009826D7" w:rsidRPr="00E32D84" w:rsidRDefault="009826D7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44AD" w:rsidRPr="00E32D84" w:rsidRDefault="009826D7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firstLine="716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Osoby niepełnosprawne prawnie stanowią </w:t>
      </w:r>
      <w:r w:rsidR="008069BE" w:rsidRPr="00E32D84">
        <w:rPr>
          <w:rFonts w:ascii="Times New Roman" w:hAnsi="Times New Roman"/>
          <w:sz w:val="24"/>
          <w:szCs w:val="24"/>
        </w:rPr>
        <w:t>71,28</w:t>
      </w:r>
      <w:r w:rsidRPr="00E32D84">
        <w:rPr>
          <w:rFonts w:ascii="Times New Roman" w:hAnsi="Times New Roman"/>
          <w:sz w:val="24"/>
          <w:szCs w:val="24"/>
        </w:rPr>
        <w:t xml:space="preserve">% ogółu osób niepełnosprawnych, czyli </w:t>
      </w:r>
      <w:r w:rsidR="008069BE" w:rsidRPr="00E32D84">
        <w:rPr>
          <w:rFonts w:ascii="Times New Roman" w:hAnsi="Times New Roman"/>
          <w:sz w:val="24"/>
          <w:szCs w:val="24"/>
        </w:rPr>
        <w:t>4</w:t>
      </w:r>
      <w:r w:rsidR="00C844AD" w:rsidRPr="00E32D84">
        <w:rPr>
          <w:rFonts w:ascii="Times New Roman" w:hAnsi="Times New Roman"/>
          <w:sz w:val="24"/>
          <w:szCs w:val="24"/>
        </w:rPr>
        <w:t xml:space="preserve"> </w:t>
      </w:r>
      <w:r w:rsidR="008069BE" w:rsidRPr="00E32D84">
        <w:rPr>
          <w:rFonts w:ascii="Times New Roman" w:hAnsi="Times New Roman"/>
          <w:sz w:val="24"/>
          <w:szCs w:val="24"/>
        </w:rPr>
        <w:t>444</w:t>
      </w:r>
      <w:r w:rsidRPr="00E32D84">
        <w:rPr>
          <w:rFonts w:ascii="Times New Roman" w:hAnsi="Times New Roman"/>
          <w:sz w:val="24"/>
          <w:szCs w:val="24"/>
        </w:rPr>
        <w:t xml:space="preserve"> osoby, a osoby niepełnosprawne biologicznie stanową </w:t>
      </w:r>
      <w:r w:rsidR="008069BE" w:rsidRPr="00E32D84">
        <w:rPr>
          <w:rFonts w:ascii="Times New Roman" w:hAnsi="Times New Roman"/>
          <w:sz w:val="24"/>
          <w:szCs w:val="24"/>
        </w:rPr>
        <w:t>28,72</w:t>
      </w:r>
      <w:r w:rsidRPr="00E32D84">
        <w:rPr>
          <w:rFonts w:ascii="Times New Roman" w:hAnsi="Times New Roman"/>
          <w:sz w:val="24"/>
          <w:szCs w:val="24"/>
        </w:rPr>
        <w:t xml:space="preserve">% ogółu osób niepełnosprawnych tj. </w:t>
      </w:r>
      <w:r w:rsidR="008069BE" w:rsidRPr="00E32D84">
        <w:rPr>
          <w:rFonts w:ascii="Times New Roman" w:hAnsi="Times New Roman"/>
          <w:sz w:val="24"/>
          <w:szCs w:val="24"/>
        </w:rPr>
        <w:t>1</w:t>
      </w:r>
      <w:r w:rsidR="00C844AD" w:rsidRPr="00E32D84">
        <w:rPr>
          <w:rFonts w:ascii="Times New Roman" w:hAnsi="Times New Roman"/>
          <w:sz w:val="24"/>
          <w:szCs w:val="24"/>
        </w:rPr>
        <w:t xml:space="preserve"> </w:t>
      </w:r>
      <w:r w:rsidR="008069BE" w:rsidRPr="00E32D84">
        <w:rPr>
          <w:rFonts w:ascii="Times New Roman" w:hAnsi="Times New Roman"/>
          <w:sz w:val="24"/>
          <w:szCs w:val="24"/>
        </w:rPr>
        <w:t>791</w:t>
      </w:r>
      <w:r w:rsidRPr="00E32D84">
        <w:rPr>
          <w:rFonts w:ascii="Times New Roman" w:hAnsi="Times New Roman"/>
          <w:sz w:val="24"/>
          <w:szCs w:val="24"/>
        </w:rPr>
        <w:t xml:space="preserve"> osób. </w:t>
      </w:r>
    </w:p>
    <w:p w:rsidR="009826D7" w:rsidRPr="00E32D84" w:rsidRDefault="009826D7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firstLine="716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Wśród osób niepełnosprawnych prawnie wyodrębnia się osoby</w:t>
      </w:r>
      <w:r w:rsidR="00C844AD" w:rsidRPr="00E32D84">
        <w:rPr>
          <w:rFonts w:ascii="Times New Roman" w:hAnsi="Times New Roman"/>
          <w:sz w:val="24"/>
          <w:szCs w:val="24"/>
        </w:rPr>
        <w:t xml:space="preserve"> </w:t>
      </w:r>
      <w:r w:rsidRPr="00E32D84">
        <w:rPr>
          <w:rFonts w:ascii="Times New Roman" w:hAnsi="Times New Roman"/>
          <w:sz w:val="24"/>
          <w:szCs w:val="24"/>
        </w:rPr>
        <w:t xml:space="preserve">ze znacznym, umiarkowanym </w:t>
      </w:r>
      <w:r w:rsidR="00C844AD" w:rsidRPr="00E32D84">
        <w:rPr>
          <w:rFonts w:ascii="Times New Roman" w:hAnsi="Times New Roman"/>
          <w:sz w:val="24"/>
          <w:szCs w:val="24"/>
        </w:rPr>
        <w:t xml:space="preserve">i </w:t>
      </w:r>
      <w:r w:rsidRPr="00E32D84">
        <w:rPr>
          <w:rFonts w:ascii="Times New Roman" w:hAnsi="Times New Roman"/>
          <w:sz w:val="24"/>
          <w:szCs w:val="24"/>
        </w:rPr>
        <w:t xml:space="preserve">lekkim stopniem niepełnosprawności oraz osoby o stopniu nieustalonym </w:t>
      </w:r>
      <w:r w:rsidR="003607B0">
        <w:rPr>
          <w:rFonts w:ascii="Times New Roman" w:hAnsi="Times New Roman"/>
          <w:sz w:val="24"/>
          <w:szCs w:val="24"/>
        </w:rPr>
        <w:t xml:space="preserve">                  </w:t>
      </w:r>
      <w:r w:rsidRPr="00E32D84">
        <w:rPr>
          <w:rFonts w:ascii="Times New Roman" w:hAnsi="Times New Roman"/>
          <w:sz w:val="24"/>
          <w:szCs w:val="24"/>
        </w:rPr>
        <w:t xml:space="preserve">i osoby do 16 roku życia. </w:t>
      </w:r>
    </w:p>
    <w:p w:rsidR="005930DE" w:rsidRDefault="005930DE" w:rsidP="007A568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826D7" w:rsidRPr="00E32D84" w:rsidRDefault="009826D7" w:rsidP="007A568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i/>
          <w:iCs/>
          <w:sz w:val="24"/>
          <w:szCs w:val="24"/>
        </w:rPr>
      </w:pPr>
      <w:r w:rsidRPr="00E32D84">
        <w:rPr>
          <w:rFonts w:ascii="Times New Roman" w:hAnsi="Times New Roman"/>
          <w:i/>
          <w:iCs/>
          <w:sz w:val="24"/>
          <w:szCs w:val="24"/>
        </w:rPr>
        <w:t xml:space="preserve">Wykres 2: Struktura osób niepełnosprawnych prawnie w powiecie </w:t>
      </w:r>
      <w:r w:rsidR="00191AF5" w:rsidRPr="00E32D84">
        <w:rPr>
          <w:rFonts w:ascii="Times New Roman" w:hAnsi="Times New Roman"/>
          <w:i/>
          <w:iCs/>
          <w:sz w:val="24"/>
          <w:szCs w:val="24"/>
        </w:rPr>
        <w:t>sławieńskim</w:t>
      </w:r>
      <w:r w:rsidR="00A26376">
        <w:rPr>
          <w:rFonts w:ascii="Times New Roman" w:hAnsi="Times New Roman"/>
          <w:i/>
          <w:iCs/>
          <w:sz w:val="24"/>
          <w:szCs w:val="24"/>
        </w:rPr>
        <w:t>.</w:t>
      </w:r>
    </w:p>
    <w:p w:rsidR="00191AF5" w:rsidRPr="00E32D84" w:rsidRDefault="00622C5C" w:rsidP="007A568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5749593" cy="2453227"/>
            <wp:effectExtent l="11950" t="4572" r="2987" b="286"/>
            <wp:docPr id="4" name="Wykres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44AD" w:rsidRPr="005930DE" w:rsidRDefault="00C844AD" w:rsidP="007A5689">
      <w:pPr>
        <w:widowControl w:val="0"/>
        <w:autoSpaceDE w:val="0"/>
        <w:autoSpaceDN w:val="0"/>
        <w:adjustRightInd w:val="0"/>
        <w:spacing w:after="0" w:line="239" w:lineRule="auto"/>
        <w:ind w:left="64"/>
        <w:jc w:val="both"/>
        <w:rPr>
          <w:rFonts w:ascii="Times New Roman" w:hAnsi="Times New Roman"/>
        </w:rPr>
      </w:pPr>
      <w:r w:rsidRPr="005930DE">
        <w:rPr>
          <w:rFonts w:ascii="Times New Roman" w:hAnsi="Times New Roman"/>
          <w:i/>
          <w:iCs/>
        </w:rPr>
        <w:t xml:space="preserve">Źródło: </w:t>
      </w:r>
      <w:r w:rsidR="007402FE" w:rsidRPr="005930DE">
        <w:rPr>
          <w:rFonts w:ascii="Times New Roman" w:hAnsi="Times New Roman"/>
          <w:i/>
          <w:iCs/>
        </w:rPr>
        <w:t>O</w:t>
      </w:r>
      <w:r w:rsidRPr="005930DE">
        <w:rPr>
          <w:rFonts w:ascii="Times New Roman" w:hAnsi="Times New Roman"/>
          <w:i/>
          <w:iCs/>
        </w:rPr>
        <w:t>pracowanie własne na podstawie danych z Narodowego Spisu Powszechnego z 2011r.</w:t>
      </w:r>
    </w:p>
    <w:p w:rsidR="009826D7" w:rsidRPr="00E32D84" w:rsidRDefault="009826D7" w:rsidP="00A263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0" w:firstLine="629"/>
        <w:jc w:val="both"/>
        <w:rPr>
          <w:rFonts w:ascii="Times New Roman" w:hAnsi="Times New Roman"/>
          <w:sz w:val="24"/>
          <w:szCs w:val="24"/>
        </w:rPr>
      </w:pPr>
      <w:bookmarkStart w:id="8" w:name="page9"/>
      <w:bookmarkEnd w:id="8"/>
      <w:r w:rsidRPr="00E32D84">
        <w:rPr>
          <w:rFonts w:ascii="Times New Roman" w:hAnsi="Times New Roman"/>
          <w:sz w:val="24"/>
          <w:szCs w:val="24"/>
        </w:rPr>
        <w:lastRenderedPageBreak/>
        <w:t xml:space="preserve">Biorąc pod uwagę stopień niepełnosprawności w strukturze osób niepełnosprawnych, najwięcej jest osób z umiarkowanym stopniem niepełnosprawności </w:t>
      </w:r>
      <w:r w:rsidR="00524400">
        <w:rPr>
          <w:rFonts w:ascii="Times New Roman" w:hAnsi="Times New Roman"/>
          <w:sz w:val="24"/>
          <w:szCs w:val="24"/>
        </w:rPr>
        <w:t xml:space="preserve"> </w:t>
      </w:r>
      <w:r w:rsidRPr="00E32D84">
        <w:rPr>
          <w:rFonts w:ascii="Times New Roman" w:hAnsi="Times New Roman"/>
          <w:sz w:val="24"/>
          <w:szCs w:val="24"/>
        </w:rPr>
        <w:t>– 1</w:t>
      </w:r>
      <w:r w:rsidR="00C844AD" w:rsidRPr="00E32D84">
        <w:rPr>
          <w:rFonts w:ascii="Times New Roman" w:hAnsi="Times New Roman"/>
          <w:sz w:val="24"/>
          <w:szCs w:val="24"/>
        </w:rPr>
        <w:t xml:space="preserve"> </w:t>
      </w:r>
      <w:r w:rsidR="00EA5564" w:rsidRPr="00E32D84">
        <w:rPr>
          <w:rFonts w:ascii="Times New Roman" w:hAnsi="Times New Roman"/>
          <w:sz w:val="24"/>
          <w:szCs w:val="24"/>
        </w:rPr>
        <w:t>675</w:t>
      </w:r>
      <w:r w:rsidRPr="00E32D84">
        <w:rPr>
          <w:rFonts w:ascii="Times New Roman" w:hAnsi="Times New Roman"/>
          <w:sz w:val="24"/>
          <w:szCs w:val="24"/>
        </w:rPr>
        <w:t xml:space="preserve">. </w:t>
      </w:r>
      <w:r w:rsidR="00EA5564" w:rsidRPr="00E32D84">
        <w:rPr>
          <w:rFonts w:ascii="Times New Roman" w:hAnsi="Times New Roman"/>
          <w:sz w:val="24"/>
          <w:szCs w:val="24"/>
        </w:rPr>
        <w:t>Porównywalną grupę stanowią osoby ze znacznym i z lekkim</w:t>
      </w:r>
      <w:r w:rsidRPr="00E32D84">
        <w:rPr>
          <w:rFonts w:ascii="Times New Roman" w:hAnsi="Times New Roman"/>
          <w:sz w:val="24"/>
          <w:szCs w:val="24"/>
        </w:rPr>
        <w:t xml:space="preserve"> stopniem niepełnosprawności </w:t>
      </w:r>
      <w:r w:rsidR="00EA5564" w:rsidRPr="00E32D84">
        <w:rPr>
          <w:rFonts w:ascii="Times New Roman" w:hAnsi="Times New Roman"/>
          <w:sz w:val="24"/>
          <w:szCs w:val="24"/>
        </w:rPr>
        <w:t>odpowiednio</w:t>
      </w:r>
      <w:r w:rsidR="00A26376">
        <w:rPr>
          <w:rFonts w:ascii="Times New Roman" w:hAnsi="Times New Roman"/>
          <w:sz w:val="24"/>
          <w:szCs w:val="24"/>
        </w:rPr>
        <w:t xml:space="preserve">        </w:t>
      </w:r>
      <w:r w:rsidR="00EA5564" w:rsidRPr="00E32D84">
        <w:rPr>
          <w:rFonts w:ascii="Times New Roman" w:hAnsi="Times New Roman"/>
          <w:sz w:val="24"/>
          <w:szCs w:val="24"/>
        </w:rPr>
        <w:t xml:space="preserve"> 1</w:t>
      </w:r>
      <w:r w:rsidR="00C844AD" w:rsidRPr="00E32D84">
        <w:rPr>
          <w:rFonts w:ascii="Times New Roman" w:hAnsi="Times New Roman"/>
          <w:sz w:val="24"/>
          <w:szCs w:val="24"/>
        </w:rPr>
        <w:t xml:space="preserve"> </w:t>
      </w:r>
      <w:r w:rsidR="00EA5564" w:rsidRPr="00E32D84">
        <w:rPr>
          <w:rFonts w:ascii="Times New Roman" w:hAnsi="Times New Roman"/>
          <w:sz w:val="24"/>
          <w:szCs w:val="24"/>
        </w:rPr>
        <w:t>196 i 1</w:t>
      </w:r>
      <w:r w:rsidR="00C844AD" w:rsidRPr="00E32D84">
        <w:rPr>
          <w:rFonts w:ascii="Times New Roman" w:hAnsi="Times New Roman"/>
          <w:sz w:val="24"/>
          <w:szCs w:val="24"/>
        </w:rPr>
        <w:t xml:space="preserve"> </w:t>
      </w:r>
      <w:r w:rsidR="00EA5564" w:rsidRPr="00E32D84">
        <w:rPr>
          <w:rFonts w:ascii="Times New Roman" w:hAnsi="Times New Roman"/>
          <w:sz w:val="24"/>
          <w:szCs w:val="24"/>
        </w:rPr>
        <w:t>193.  Kolejną grupę stanowią osoby</w:t>
      </w:r>
      <w:r w:rsidR="00A26376">
        <w:rPr>
          <w:rFonts w:ascii="Times New Roman" w:hAnsi="Times New Roman"/>
          <w:sz w:val="24"/>
          <w:szCs w:val="24"/>
        </w:rPr>
        <w:t xml:space="preserve"> </w:t>
      </w:r>
      <w:r w:rsidR="00EA5564" w:rsidRPr="00E32D84">
        <w:rPr>
          <w:rFonts w:ascii="Times New Roman" w:hAnsi="Times New Roman"/>
          <w:sz w:val="24"/>
          <w:szCs w:val="24"/>
        </w:rPr>
        <w:t xml:space="preserve">z orzeczeniem o niepełnosprawności do 15 lat – 277 osób. </w:t>
      </w:r>
      <w:r w:rsidRPr="00E32D84">
        <w:rPr>
          <w:rFonts w:ascii="Times New Roman" w:hAnsi="Times New Roman"/>
          <w:sz w:val="24"/>
          <w:szCs w:val="24"/>
        </w:rPr>
        <w:t xml:space="preserve">Najmniej liczną grupę stanowią osoby z </w:t>
      </w:r>
      <w:r w:rsidR="00EA5564" w:rsidRPr="00E32D84">
        <w:rPr>
          <w:rFonts w:ascii="Times New Roman" w:hAnsi="Times New Roman"/>
          <w:sz w:val="24"/>
          <w:szCs w:val="24"/>
        </w:rPr>
        <w:t xml:space="preserve">nieustalonym stopniem niepełnosprawności – 104. </w:t>
      </w:r>
    </w:p>
    <w:p w:rsidR="009826D7" w:rsidRPr="00E32D84" w:rsidRDefault="009826D7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376" w:rsidRDefault="00A26376" w:rsidP="00DC6106">
      <w:pPr>
        <w:widowControl w:val="0"/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Orzekanie o niepełnosprawności lub o stopniu niepełnosprawności jest orzecznictwem dla celów pozarentowych. Potwierdzenie prawne statusu osoby niepełnosprawnej umożliwia korzystanie z przewidzianych świadczeń i przywilejów. Orzeczenie powinno służyć pomocą w ukierunkowaniu działań osoby niepełnosprawnej bądź jej opiekunów, związanym                     z prowadzoną terapią i rehabilitacją.</w:t>
      </w:r>
    </w:p>
    <w:p w:rsidR="00A26376" w:rsidRPr="00A26376" w:rsidRDefault="00A26376" w:rsidP="00A263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Liczbę i cel wniosków o ustalenie niepełnosprawności w powiecie sławieńskim             w latach 2012-2014 przedstawiają poniższe tabele.</w:t>
      </w:r>
    </w:p>
    <w:p w:rsidR="00A26376" w:rsidRDefault="00A26376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06C3B" w:rsidRPr="00E32D84" w:rsidRDefault="00264DBE" w:rsidP="00B91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2D84">
        <w:rPr>
          <w:rFonts w:ascii="Times New Roman" w:hAnsi="Times New Roman"/>
          <w:i/>
          <w:sz w:val="24"/>
          <w:szCs w:val="24"/>
        </w:rPr>
        <w:t xml:space="preserve">Tabela </w:t>
      </w:r>
      <w:r w:rsidR="00C844AD" w:rsidRPr="00E32D84">
        <w:rPr>
          <w:rFonts w:ascii="Times New Roman" w:hAnsi="Times New Roman"/>
          <w:i/>
          <w:sz w:val="24"/>
          <w:szCs w:val="24"/>
        </w:rPr>
        <w:t xml:space="preserve">2: </w:t>
      </w:r>
      <w:r w:rsidRPr="00E32D84">
        <w:rPr>
          <w:rFonts w:ascii="Times New Roman" w:hAnsi="Times New Roman"/>
          <w:i/>
          <w:sz w:val="24"/>
          <w:szCs w:val="24"/>
        </w:rPr>
        <w:t>Liczba i cel przyjętych wniosków o ustalenie niepełnosprawności.</w:t>
      </w:r>
    </w:p>
    <w:p w:rsidR="00264DBE" w:rsidRPr="00E32D84" w:rsidRDefault="00264DBE" w:rsidP="00B91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2D84">
        <w:rPr>
          <w:rFonts w:ascii="Times New Roman" w:hAnsi="Times New Roman"/>
          <w:i/>
          <w:sz w:val="24"/>
          <w:szCs w:val="24"/>
        </w:rPr>
        <w:t xml:space="preserve"> Osoby przed 16 rokiem życia.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4392"/>
        <w:gridCol w:w="1417"/>
        <w:gridCol w:w="1418"/>
        <w:gridCol w:w="1275"/>
      </w:tblGrid>
      <w:tr w:rsidR="0091551D" w:rsidRPr="003541BE" w:rsidTr="00DC6106">
        <w:tc>
          <w:tcPr>
            <w:tcW w:w="570" w:type="dxa"/>
            <w:vMerge w:val="restart"/>
            <w:shd w:val="solid" w:color="B8CCE4" w:themeColor="accent1" w:themeTint="66" w:fill="auto"/>
          </w:tcPr>
          <w:p w:rsidR="0091551D" w:rsidRPr="003541BE" w:rsidRDefault="0091551D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92" w:type="dxa"/>
            <w:vMerge w:val="restart"/>
            <w:shd w:val="solid" w:color="B8CCE4" w:themeColor="accent1" w:themeTint="66" w:fill="auto"/>
          </w:tcPr>
          <w:p w:rsidR="0091551D" w:rsidRPr="003541BE" w:rsidRDefault="0091551D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sz w:val="24"/>
                <w:szCs w:val="24"/>
              </w:rPr>
              <w:t>Cel złożenia wniosku</w:t>
            </w:r>
          </w:p>
        </w:tc>
        <w:tc>
          <w:tcPr>
            <w:tcW w:w="4110" w:type="dxa"/>
            <w:gridSpan w:val="3"/>
            <w:shd w:val="solid" w:color="B8CCE4" w:themeColor="accent1" w:themeTint="66" w:fill="auto"/>
          </w:tcPr>
          <w:p w:rsidR="0091551D" w:rsidRPr="003541BE" w:rsidRDefault="0091551D" w:rsidP="007A5689">
            <w:pPr>
              <w:pStyle w:val="Listapunktowana"/>
              <w:tabs>
                <w:tab w:val="clear" w:pos="720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sz w:val="24"/>
                <w:szCs w:val="24"/>
              </w:rPr>
              <w:t>Liczba wniosków</w:t>
            </w:r>
          </w:p>
        </w:tc>
      </w:tr>
      <w:tr w:rsidR="00326D9F" w:rsidRPr="003541BE" w:rsidTr="00DC6106">
        <w:tc>
          <w:tcPr>
            <w:tcW w:w="570" w:type="dxa"/>
            <w:vMerge/>
            <w:shd w:val="solid" w:color="B8CCE4" w:themeColor="accent1" w:themeTint="66" w:fill="auto"/>
          </w:tcPr>
          <w:p w:rsidR="0091551D" w:rsidRPr="003541BE" w:rsidRDefault="0091551D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  <w:shd w:val="solid" w:color="B8CCE4" w:themeColor="accent1" w:themeTint="66" w:fill="auto"/>
          </w:tcPr>
          <w:p w:rsidR="0091551D" w:rsidRPr="003541BE" w:rsidRDefault="0091551D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solid" w:color="B8CCE4" w:themeColor="accent1" w:themeTint="66" w:fill="auto"/>
          </w:tcPr>
          <w:p w:rsidR="0091551D" w:rsidRPr="003541BE" w:rsidRDefault="0091551D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8" w:type="dxa"/>
            <w:shd w:val="solid" w:color="B8CCE4" w:themeColor="accent1" w:themeTint="66" w:fill="auto"/>
          </w:tcPr>
          <w:p w:rsidR="0091551D" w:rsidRPr="003541BE" w:rsidRDefault="0091551D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275" w:type="dxa"/>
            <w:shd w:val="solid" w:color="B8CCE4" w:themeColor="accent1" w:themeTint="66" w:fill="auto"/>
          </w:tcPr>
          <w:p w:rsidR="0091551D" w:rsidRPr="003541BE" w:rsidRDefault="0091551D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sz w:val="24"/>
                <w:szCs w:val="24"/>
              </w:rPr>
              <w:t>2014</w:t>
            </w:r>
          </w:p>
        </w:tc>
      </w:tr>
      <w:tr w:rsidR="00326D9F" w:rsidRPr="003541BE" w:rsidTr="00DC6106">
        <w:tc>
          <w:tcPr>
            <w:tcW w:w="570" w:type="dxa"/>
            <w:vAlign w:val="center"/>
          </w:tcPr>
          <w:p w:rsidR="0091551D" w:rsidRPr="003541BE" w:rsidRDefault="0091551D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91551D" w:rsidRPr="003541BE" w:rsidRDefault="0091551D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Zasiłek pielęgnacyjny</w:t>
            </w:r>
          </w:p>
        </w:tc>
        <w:tc>
          <w:tcPr>
            <w:tcW w:w="1417" w:type="dxa"/>
          </w:tcPr>
          <w:p w:rsidR="0091551D" w:rsidRPr="003541BE" w:rsidRDefault="0091551D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209</w:t>
            </w:r>
          </w:p>
        </w:tc>
        <w:tc>
          <w:tcPr>
            <w:tcW w:w="1418" w:type="dxa"/>
          </w:tcPr>
          <w:p w:rsidR="0091551D" w:rsidRPr="003541BE" w:rsidRDefault="0091551D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140</w:t>
            </w:r>
          </w:p>
        </w:tc>
        <w:tc>
          <w:tcPr>
            <w:tcW w:w="1275" w:type="dxa"/>
          </w:tcPr>
          <w:p w:rsidR="0091551D" w:rsidRPr="003541BE" w:rsidRDefault="0091551D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124</w:t>
            </w:r>
          </w:p>
        </w:tc>
      </w:tr>
      <w:tr w:rsidR="00326D9F" w:rsidRPr="003541BE" w:rsidTr="00DC6106">
        <w:tc>
          <w:tcPr>
            <w:tcW w:w="570" w:type="dxa"/>
            <w:vAlign w:val="center"/>
          </w:tcPr>
          <w:p w:rsidR="0091551D" w:rsidRPr="003541BE" w:rsidRDefault="0091551D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91551D" w:rsidRPr="003541BE" w:rsidRDefault="0091551D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Zasiłek stały</w:t>
            </w:r>
          </w:p>
        </w:tc>
        <w:tc>
          <w:tcPr>
            <w:tcW w:w="1417" w:type="dxa"/>
          </w:tcPr>
          <w:p w:rsidR="0091551D" w:rsidRPr="003541BE" w:rsidRDefault="0091551D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1551D" w:rsidRPr="003541BE" w:rsidRDefault="0091551D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1551D" w:rsidRPr="003541BE" w:rsidRDefault="0091551D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</w:tr>
      <w:tr w:rsidR="00326D9F" w:rsidRPr="003541BE" w:rsidTr="00DC6106">
        <w:tc>
          <w:tcPr>
            <w:tcW w:w="570" w:type="dxa"/>
            <w:vAlign w:val="center"/>
          </w:tcPr>
          <w:p w:rsidR="0091551D" w:rsidRPr="003541BE" w:rsidRDefault="0091551D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91551D" w:rsidRPr="003541BE" w:rsidRDefault="0091551D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Inne</w:t>
            </w:r>
          </w:p>
        </w:tc>
        <w:tc>
          <w:tcPr>
            <w:tcW w:w="1417" w:type="dxa"/>
          </w:tcPr>
          <w:p w:rsidR="0091551D" w:rsidRPr="003541BE" w:rsidRDefault="0091551D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1551D" w:rsidRPr="003541BE" w:rsidRDefault="0091551D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1551D" w:rsidRPr="003541BE" w:rsidRDefault="0091551D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</w:tr>
      <w:tr w:rsidR="00326D9F" w:rsidRPr="003541BE" w:rsidTr="00DC6106">
        <w:tc>
          <w:tcPr>
            <w:tcW w:w="570" w:type="dxa"/>
            <w:vAlign w:val="center"/>
          </w:tcPr>
          <w:p w:rsidR="0091551D" w:rsidRPr="003541BE" w:rsidRDefault="0091551D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91551D" w:rsidRPr="003541BE" w:rsidRDefault="0091551D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17" w:type="dxa"/>
          </w:tcPr>
          <w:p w:rsidR="0091551D" w:rsidRPr="003541BE" w:rsidRDefault="0091551D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sz w:val="24"/>
                <w:szCs w:val="24"/>
              </w:rPr>
              <w:t>214</w:t>
            </w:r>
          </w:p>
        </w:tc>
        <w:tc>
          <w:tcPr>
            <w:tcW w:w="1418" w:type="dxa"/>
          </w:tcPr>
          <w:p w:rsidR="0091551D" w:rsidRPr="003541BE" w:rsidRDefault="0091551D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1275" w:type="dxa"/>
          </w:tcPr>
          <w:p w:rsidR="0091551D" w:rsidRPr="003541BE" w:rsidRDefault="0091551D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sz w:val="24"/>
                <w:szCs w:val="24"/>
              </w:rPr>
              <w:t>141</w:t>
            </w:r>
          </w:p>
        </w:tc>
      </w:tr>
    </w:tbl>
    <w:p w:rsidR="000E2E50" w:rsidRPr="000D560D" w:rsidRDefault="0091551D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D560D">
        <w:rPr>
          <w:rFonts w:ascii="Times New Roman" w:hAnsi="Times New Roman"/>
          <w:i/>
        </w:rPr>
        <w:t>Źródło: Opracowanie własne na podstawie danych Powiatowego Zespołu do Spraw Orzekania</w:t>
      </w:r>
      <w:r w:rsidR="000E2E50" w:rsidRPr="00E32D84"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Pr="00E32D84">
        <w:rPr>
          <w:rFonts w:ascii="Times New Roman" w:hAnsi="Times New Roman"/>
          <w:i/>
          <w:sz w:val="24"/>
          <w:szCs w:val="24"/>
        </w:rPr>
        <w:t xml:space="preserve"> </w:t>
      </w:r>
      <w:r w:rsidRPr="000D560D">
        <w:rPr>
          <w:rFonts w:ascii="Times New Roman" w:hAnsi="Times New Roman"/>
          <w:i/>
        </w:rPr>
        <w:t>o Niepełnosprawności</w:t>
      </w:r>
      <w:r w:rsidR="00A26376">
        <w:rPr>
          <w:rFonts w:ascii="Times New Roman" w:hAnsi="Times New Roman"/>
          <w:i/>
        </w:rPr>
        <w:t xml:space="preserve"> w Sławnie.</w:t>
      </w:r>
    </w:p>
    <w:p w:rsidR="000D560D" w:rsidRDefault="000D560D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E2E50" w:rsidRPr="00E32D84" w:rsidRDefault="000E2E50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2D84">
        <w:rPr>
          <w:rFonts w:ascii="Times New Roman" w:hAnsi="Times New Roman"/>
          <w:i/>
          <w:sz w:val="24"/>
          <w:szCs w:val="24"/>
        </w:rPr>
        <w:t>Tabela 3: Liczba i cel przyjętych wniosków o ustalenie stopnia niepełnosprawności</w:t>
      </w:r>
      <w:r w:rsidR="003607B0">
        <w:rPr>
          <w:rFonts w:ascii="Times New Roman" w:hAnsi="Times New Roman"/>
          <w:i/>
          <w:sz w:val="24"/>
          <w:szCs w:val="24"/>
        </w:rPr>
        <w:t xml:space="preserve">.               </w:t>
      </w:r>
      <w:r w:rsidRPr="00E32D84">
        <w:rPr>
          <w:rFonts w:ascii="Times New Roman" w:hAnsi="Times New Roman"/>
          <w:sz w:val="24"/>
          <w:szCs w:val="24"/>
        </w:rPr>
        <w:t xml:space="preserve"> </w:t>
      </w:r>
      <w:r w:rsidRPr="00E32D84">
        <w:rPr>
          <w:rFonts w:ascii="Times New Roman" w:hAnsi="Times New Roman"/>
          <w:i/>
          <w:sz w:val="24"/>
          <w:szCs w:val="24"/>
        </w:rPr>
        <w:t>Osoby po 16 roku życia.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392"/>
        <w:gridCol w:w="1417"/>
        <w:gridCol w:w="1418"/>
        <w:gridCol w:w="1275"/>
      </w:tblGrid>
      <w:tr w:rsidR="000E2E50" w:rsidRPr="003541BE" w:rsidTr="00DC6106">
        <w:tc>
          <w:tcPr>
            <w:tcW w:w="570" w:type="dxa"/>
            <w:vMerge w:val="restart"/>
            <w:shd w:val="solid" w:color="B8CCE4" w:themeColor="accent1" w:themeTint="66" w:fill="auto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92" w:type="dxa"/>
            <w:vMerge w:val="restart"/>
            <w:shd w:val="solid" w:color="B8CCE4" w:themeColor="accent1" w:themeTint="66" w:fill="auto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sz w:val="24"/>
                <w:szCs w:val="24"/>
              </w:rPr>
              <w:t>Cel złożenia wniosku</w:t>
            </w:r>
          </w:p>
        </w:tc>
        <w:tc>
          <w:tcPr>
            <w:tcW w:w="4110" w:type="dxa"/>
            <w:gridSpan w:val="3"/>
            <w:shd w:val="solid" w:color="B8CCE4" w:themeColor="accent1" w:themeTint="66" w:fill="auto"/>
          </w:tcPr>
          <w:p w:rsidR="000E2E50" w:rsidRPr="003541BE" w:rsidRDefault="000E2E50" w:rsidP="007A5689">
            <w:pPr>
              <w:pStyle w:val="Listapunktowana"/>
              <w:tabs>
                <w:tab w:val="clear" w:pos="720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sz w:val="24"/>
                <w:szCs w:val="24"/>
              </w:rPr>
              <w:t>Liczba wniosków</w:t>
            </w:r>
          </w:p>
        </w:tc>
      </w:tr>
      <w:tr w:rsidR="000E2E50" w:rsidRPr="003541BE" w:rsidTr="00DC6106">
        <w:tc>
          <w:tcPr>
            <w:tcW w:w="570" w:type="dxa"/>
            <w:vMerge/>
            <w:shd w:val="solid" w:color="B8CCE4" w:themeColor="accent1" w:themeTint="66" w:fill="auto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  <w:shd w:val="solid" w:color="B8CCE4" w:themeColor="accent1" w:themeTint="66" w:fill="auto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solid" w:color="B8CCE4" w:themeColor="accent1" w:themeTint="66" w:fill="auto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18" w:type="dxa"/>
            <w:shd w:val="solid" w:color="B8CCE4" w:themeColor="accent1" w:themeTint="66" w:fill="auto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275" w:type="dxa"/>
            <w:shd w:val="solid" w:color="B8CCE4" w:themeColor="accent1" w:themeTint="66" w:fill="auto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sz w:val="24"/>
                <w:szCs w:val="24"/>
              </w:rPr>
              <w:t>2014</w:t>
            </w:r>
          </w:p>
        </w:tc>
      </w:tr>
      <w:tr w:rsidR="000E2E50" w:rsidRPr="003541BE" w:rsidTr="00DC6106">
        <w:tc>
          <w:tcPr>
            <w:tcW w:w="570" w:type="dxa"/>
            <w:vAlign w:val="center"/>
          </w:tcPr>
          <w:p w:rsidR="000E2E50" w:rsidRPr="003541BE" w:rsidRDefault="000E2E50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392" w:type="dxa"/>
          </w:tcPr>
          <w:p w:rsidR="000E2E50" w:rsidRPr="003541BE" w:rsidRDefault="000E2E50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Odpowiednie zatrudnienie</w:t>
            </w:r>
          </w:p>
        </w:tc>
        <w:tc>
          <w:tcPr>
            <w:tcW w:w="1417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152</w:t>
            </w:r>
          </w:p>
        </w:tc>
        <w:tc>
          <w:tcPr>
            <w:tcW w:w="1418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167</w:t>
            </w:r>
          </w:p>
        </w:tc>
        <w:tc>
          <w:tcPr>
            <w:tcW w:w="1275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186</w:t>
            </w:r>
          </w:p>
        </w:tc>
      </w:tr>
      <w:tr w:rsidR="000E2E50" w:rsidRPr="003541BE" w:rsidTr="00DC6106">
        <w:tc>
          <w:tcPr>
            <w:tcW w:w="570" w:type="dxa"/>
            <w:vAlign w:val="center"/>
          </w:tcPr>
          <w:p w:rsidR="000E2E50" w:rsidRPr="003541BE" w:rsidRDefault="000E2E50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392" w:type="dxa"/>
          </w:tcPr>
          <w:p w:rsidR="000E2E50" w:rsidRPr="003541BE" w:rsidRDefault="000E2E50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Szkolenie</w:t>
            </w:r>
          </w:p>
        </w:tc>
        <w:tc>
          <w:tcPr>
            <w:tcW w:w="1417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0E2E50" w:rsidRPr="003541BE" w:rsidTr="00DC6106">
        <w:tc>
          <w:tcPr>
            <w:tcW w:w="570" w:type="dxa"/>
            <w:vAlign w:val="center"/>
          </w:tcPr>
          <w:p w:rsidR="000E2E50" w:rsidRPr="003541BE" w:rsidRDefault="000E2E50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</w:tcPr>
          <w:p w:rsidR="000E2E50" w:rsidRPr="003541BE" w:rsidRDefault="000E2E50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Uczestnictwo w warsztatach t</w:t>
            </w:r>
            <w:r w:rsidR="00990085" w:rsidRPr="003541BE">
              <w:rPr>
                <w:rFonts w:ascii="Times New Roman" w:eastAsiaTheme="minorEastAsia" w:hAnsi="Times New Roman"/>
                <w:sz w:val="24"/>
                <w:szCs w:val="24"/>
              </w:rPr>
              <w:t>e</w:t>
            </w: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rapii  zajęciowej</w:t>
            </w:r>
          </w:p>
        </w:tc>
        <w:tc>
          <w:tcPr>
            <w:tcW w:w="1417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0E2E50" w:rsidRPr="003541BE" w:rsidTr="00DC6106">
        <w:tc>
          <w:tcPr>
            <w:tcW w:w="570" w:type="dxa"/>
            <w:vAlign w:val="center"/>
          </w:tcPr>
          <w:p w:rsidR="000E2E50" w:rsidRPr="003541BE" w:rsidRDefault="000E2E50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392" w:type="dxa"/>
          </w:tcPr>
          <w:p w:rsidR="00B91670" w:rsidRDefault="000E2E50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 xml:space="preserve">Konieczność zaopatrzenia </w:t>
            </w:r>
          </w:p>
          <w:p w:rsidR="00B91670" w:rsidRDefault="000E2E50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w przedmioty ortopedyczne</w:t>
            </w:r>
            <w:r w:rsidR="00A26376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:rsidR="000E2E50" w:rsidRPr="003541BE" w:rsidRDefault="000E2E50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i środki pomocnicze</w:t>
            </w:r>
          </w:p>
        </w:tc>
        <w:tc>
          <w:tcPr>
            <w:tcW w:w="1417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60</w:t>
            </w:r>
          </w:p>
        </w:tc>
      </w:tr>
      <w:tr w:rsidR="000E2E50" w:rsidRPr="003541BE" w:rsidTr="00DC6106">
        <w:tc>
          <w:tcPr>
            <w:tcW w:w="570" w:type="dxa"/>
            <w:vAlign w:val="center"/>
          </w:tcPr>
          <w:p w:rsidR="000E2E50" w:rsidRPr="003541BE" w:rsidRDefault="000E2E50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392" w:type="dxa"/>
          </w:tcPr>
          <w:p w:rsidR="00B91670" w:rsidRDefault="000E2E50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 xml:space="preserve">Korzystanie z systemu </w:t>
            </w:r>
            <w:r w:rsidR="00B91670">
              <w:rPr>
                <w:rFonts w:ascii="Times New Roman" w:eastAsiaTheme="minorEastAsia" w:hAnsi="Times New Roman"/>
                <w:sz w:val="24"/>
                <w:szCs w:val="24"/>
              </w:rPr>
              <w:t>ś</w:t>
            </w: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 xml:space="preserve">rodowiskowego wsparcia w samodzielnej egzystencji/ </w:t>
            </w:r>
            <w:r w:rsidR="00B91670">
              <w:rPr>
                <w:rFonts w:ascii="Times New Roman" w:eastAsiaTheme="minorEastAsia" w:hAnsi="Times New Roman"/>
                <w:sz w:val="24"/>
                <w:szCs w:val="24"/>
              </w:rPr>
              <w:t>k</w:t>
            </w: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orzystanie z usług socjalnych, opiekuńczych, terapeutycznych</w:t>
            </w:r>
          </w:p>
          <w:p w:rsidR="000E2E50" w:rsidRPr="003541BE" w:rsidRDefault="000E2E50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 xml:space="preserve"> i rehabilitacyjnych</w:t>
            </w:r>
          </w:p>
        </w:tc>
        <w:tc>
          <w:tcPr>
            <w:tcW w:w="1417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270</w:t>
            </w:r>
          </w:p>
        </w:tc>
        <w:tc>
          <w:tcPr>
            <w:tcW w:w="1418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289</w:t>
            </w:r>
          </w:p>
        </w:tc>
        <w:tc>
          <w:tcPr>
            <w:tcW w:w="1275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292</w:t>
            </w:r>
          </w:p>
        </w:tc>
      </w:tr>
      <w:tr w:rsidR="000E2E50" w:rsidRPr="003541BE" w:rsidTr="00DC6106">
        <w:tc>
          <w:tcPr>
            <w:tcW w:w="570" w:type="dxa"/>
            <w:vAlign w:val="center"/>
          </w:tcPr>
          <w:p w:rsidR="000E2E50" w:rsidRPr="003541BE" w:rsidRDefault="000E2E50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4392" w:type="dxa"/>
          </w:tcPr>
          <w:p w:rsidR="000E2E50" w:rsidRPr="003541BE" w:rsidRDefault="000E2E50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Zasiłek stały</w:t>
            </w:r>
          </w:p>
        </w:tc>
        <w:tc>
          <w:tcPr>
            <w:tcW w:w="1417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</w:p>
        </w:tc>
      </w:tr>
      <w:tr w:rsidR="000E2E50" w:rsidRPr="003541BE" w:rsidTr="00DC6106">
        <w:tc>
          <w:tcPr>
            <w:tcW w:w="570" w:type="dxa"/>
            <w:vAlign w:val="center"/>
          </w:tcPr>
          <w:p w:rsidR="000E2E50" w:rsidRPr="003541BE" w:rsidRDefault="000E2E50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392" w:type="dxa"/>
          </w:tcPr>
          <w:p w:rsidR="000E2E50" w:rsidRPr="003541BE" w:rsidRDefault="000E2E50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Zasiłek pielęgnacyjny</w:t>
            </w:r>
          </w:p>
        </w:tc>
        <w:tc>
          <w:tcPr>
            <w:tcW w:w="1417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435</w:t>
            </w:r>
          </w:p>
        </w:tc>
        <w:tc>
          <w:tcPr>
            <w:tcW w:w="1418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377</w:t>
            </w:r>
          </w:p>
        </w:tc>
        <w:tc>
          <w:tcPr>
            <w:tcW w:w="1275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384</w:t>
            </w:r>
          </w:p>
        </w:tc>
      </w:tr>
      <w:tr w:rsidR="000E2E50" w:rsidRPr="003541BE" w:rsidTr="00DC6106">
        <w:tc>
          <w:tcPr>
            <w:tcW w:w="570" w:type="dxa"/>
            <w:vAlign w:val="center"/>
          </w:tcPr>
          <w:p w:rsidR="000E2E50" w:rsidRPr="003541BE" w:rsidRDefault="000E2E50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392" w:type="dxa"/>
          </w:tcPr>
          <w:p w:rsidR="000E2E50" w:rsidRPr="003541BE" w:rsidRDefault="000E2E50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Korzystanie z karty parkingowej</w:t>
            </w:r>
          </w:p>
        </w:tc>
        <w:tc>
          <w:tcPr>
            <w:tcW w:w="1417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65</w:t>
            </w:r>
          </w:p>
        </w:tc>
      </w:tr>
      <w:tr w:rsidR="000E2E50" w:rsidRPr="003541BE" w:rsidTr="00DC6106">
        <w:tc>
          <w:tcPr>
            <w:tcW w:w="570" w:type="dxa"/>
            <w:vAlign w:val="center"/>
          </w:tcPr>
          <w:p w:rsidR="000E2E50" w:rsidRPr="003541BE" w:rsidRDefault="000E2E50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4392" w:type="dxa"/>
          </w:tcPr>
          <w:p w:rsidR="000E2E50" w:rsidRPr="003541BE" w:rsidRDefault="000E2E50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Inne</w:t>
            </w:r>
          </w:p>
        </w:tc>
        <w:tc>
          <w:tcPr>
            <w:tcW w:w="1417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161</w:t>
            </w:r>
          </w:p>
        </w:tc>
        <w:tc>
          <w:tcPr>
            <w:tcW w:w="1418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71</w:t>
            </w:r>
          </w:p>
        </w:tc>
        <w:tc>
          <w:tcPr>
            <w:tcW w:w="1275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</w:tr>
      <w:tr w:rsidR="000E2E50" w:rsidRPr="003541BE" w:rsidTr="00DC6106">
        <w:tc>
          <w:tcPr>
            <w:tcW w:w="570" w:type="dxa"/>
            <w:vAlign w:val="center"/>
          </w:tcPr>
          <w:p w:rsidR="000E2E50" w:rsidRPr="003541BE" w:rsidRDefault="000E2E50" w:rsidP="00B91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0E2E50" w:rsidRPr="00A26376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26376">
              <w:rPr>
                <w:rFonts w:ascii="Times New Roman" w:eastAsiaTheme="minorEastAsia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417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sz w:val="24"/>
                <w:szCs w:val="24"/>
              </w:rPr>
              <w:t>1125</w:t>
            </w:r>
          </w:p>
        </w:tc>
        <w:tc>
          <w:tcPr>
            <w:tcW w:w="1418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sz w:val="24"/>
                <w:szCs w:val="24"/>
              </w:rPr>
              <w:t>1014</w:t>
            </w:r>
          </w:p>
        </w:tc>
        <w:tc>
          <w:tcPr>
            <w:tcW w:w="1275" w:type="dxa"/>
            <w:vAlign w:val="center"/>
          </w:tcPr>
          <w:p w:rsidR="000E2E50" w:rsidRPr="003541BE" w:rsidRDefault="000E2E50" w:rsidP="007A5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sz w:val="24"/>
                <w:szCs w:val="24"/>
              </w:rPr>
              <w:t>1046</w:t>
            </w:r>
          </w:p>
        </w:tc>
      </w:tr>
    </w:tbl>
    <w:p w:rsidR="000E2E50" w:rsidRPr="000D560D" w:rsidRDefault="000E2E50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D560D">
        <w:rPr>
          <w:rFonts w:ascii="Times New Roman" w:hAnsi="Times New Roman"/>
          <w:i/>
        </w:rPr>
        <w:t xml:space="preserve">Źródło: </w:t>
      </w:r>
      <w:r w:rsidR="007402FE" w:rsidRPr="000D560D">
        <w:rPr>
          <w:rFonts w:ascii="Times New Roman" w:hAnsi="Times New Roman"/>
          <w:i/>
        </w:rPr>
        <w:t>O</w:t>
      </w:r>
      <w:r w:rsidRPr="000D560D">
        <w:rPr>
          <w:rFonts w:ascii="Times New Roman" w:hAnsi="Times New Roman"/>
          <w:i/>
        </w:rPr>
        <w:t>pracowanie własne na podstawie danych Powiatowego Zespołu do Spraw Orzekania</w:t>
      </w:r>
      <w:r w:rsidR="00606C3B" w:rsidRPr="000D560D">
        <w:rPr>
          <w:rFonts w:ascii="Times New Roman" w:hAnsi="Times New Roman"/>
          <w:i/>
        </w:rPr>
        <w:t xml:space="preserve">                      </w:t>
      </w:r>
      <w:r w:rsidR="00B91670">
        <w:rPr>
          <w:rFonts w:ascii="Times New Roman" w:hAnsi="Times New Roman"/>
          <w:i/>
        </w:rPr>
        <w:t xml:space="preserve"> o Niepełnosprawności w Sławnie.</w:t>
      </w:r>
    </w:p>
    <w:p w:rsidR="00606C3B" w:rsidRPr="00E32D84" w:rsidRDefault="000E2E50" w:rsidP="005244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lastRenderedPageBreak/>
        <w:t xml:space="preserve">Z danych Powiatowego Zespołu ds. Orzekania o </w:t>
      </w:r>
      <w:r w:rsidR="00606C3B" w:rsidRPr="00E32D84">
        <w:rPr>
          <w:rFonts w:ascii="Times New Roman" w:hAnsi="Times New Roman"/>
          <w:sz w:val="24"/>
          <w:szCs w:val="24"/>
        </w:rPr>
        <w:t>N</w:t>
      </w:r>
      <w:r w:rsidRPr="00E32D84">
        <w:rPr>
          <w:rFonts w:ascii="Times New Roman" w:hAnsi="Times New Roman"/>
          <w:sz w:val="24"/>
          <w:szCs w:val="24"/>
        </w:rPr>
        <w:t xml:space="preserve">iepełnosprawności wynika, </w:t>
      </w:r>
      <w:r w:rsidR="000D560D">
        <w:rPr>
          <w:rFonts w:ascii="Times New Roman" w:hAnsi="Times New Roman"/>
          <w:sz w:val="24"/>
          <w:szCs w:val="24"/>
        </w:rPr>
        <w:t xml:space="preserve">                     </w:t>
      </w:r>
      <w:r w:rsidRPr="00E32D84">
        <w:rPr>
          <w:rFonts w:ascii="Times New Roman" w:hAnsi="Times New Roman"/>
          <w:sz w:val="24"/>
          <w:szCs w:val="24"/>
        </w:rPr>
        <w:t xml:space="preserve">iż </w:t>
      </w:r>
      <w:r w:rsidR="00606C3B" w:rsidRPr="00E32D84">
        <w:rPr>
          <w:rFonts w:ascii="Times New Roman" w:hAnsi="Times New Roman"/>
          <w:sz w:val="24"/>
          <w:szCs w:val="24"/>
        </w:rPr>
        <w:t xml:space="preserve">najczęstszym celem składania wniosków o ustalenie niepełnosprawności był zasiłek pielęgnacyjny. Ponadto wśród osób powyżej 16 roku życia głównym celem składania wniosków było </w:t>
      </w:r>
      <w:r w:rsidR="00CB665C" w:rsidRPr="00E32D84">
        <w:rPr>
          <w:rFonts w:ascii="Times New Roman" w:hAnsi="Times New Roman"/>
          <w:sz w:val="24"/>
          <w:szCs w:val="24"/>
        </w:rPr>
        <w:t>k</w:t>
      </w:r>
      <w:r w:rsidR="00606C3B" w:rsidRPr="00E32D84">
        <w:rPr>
          <w:rFonts w:ascii="Times New Roman" w:hAnsi="Times New Roman"/>
          <w:sz w:val="24"/>
          <w:szCs w:val="24"/>
        </w:rPr>
        <w:t>orzystanie z systemu środowiskowego wsparcia w samodzielnej egzystencji/ korzystanie z usług socjalnych, opiekuńczych, terapeutycznych i rehabilitacyjnych</w:t>
      </w:r>
      <w:r w:rsidR="00CB665C" w:rsidRPr="00E32D84">
        <w:rPr>
          <w:rFonts w:ascii="Times New Roman" w:hAnsi="Times New Roman"/>
          <w:sz w:val="24"/>
          <w:szCs w:val="24"/>
        </w:rPr>
        <w:t>.</w:t>
      </w:r>
    </w:p>
    <w:p w:rsidR="00F74A1F" w:rsidRPr="00E32D84" w:rsidRDefault="00F74A1F" w:rsidP="007A56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Liczb</w:t>
      </w:r>
      <w:r w:rsidR="00CB665C" w:rsidRPr="00E32D84">
        <w:rPr>
          <w:rFonts w:ascii="Times New Roman" w:hAnsi="Times New Roman"/>
          <w:sz w:val="24"/>
          <w:szCs w:val="24"/>
        </w:rPr>
        <w:t>ę</w:t>
      </w:r>
      <w:r w:rsidRPr="00E32D84">
        <w:rPr>
          <w:rFonts w:ascii="Times New Roman" w:hAnsi="Times New Roman"/>
          <w:sz w:val="24"/>
          <w:szCs w:val="24"/>
        </w:rPr>
        <w:t xml:space="preserve"> wydanych orzeczeń przez Powiatowy Zespół ds. Orzekania </w:t>
      </w:r>
      <w:r w:rsidR="007A5689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E32D84">
        <w:rPr>
          <w:rFonts w:ascii="Times New Roman" w:hAnsi="Times New Roman"/>
          <w:sz w:val="24"/>
          <w:szCs w:val="24"/>
        </w:rPr>
        <w:t>o Niepełnosprawności w Sławnie</w:t>
      </w:r>
      <w:r w:rsidR="00CB665C" w:rsidRPr="00E32D84">
        <w:rPr>
          <w:rFonts w:ascii="Times New Roman" w:hAnsi="Times New Roman"/>
          <w:sz w:val="24"/>
          <w:szCs w:val="24"/>
        </w:rPr>
        <w:t xml:space="preserve"> przedstawia poniższy wykres.</w:t>
      </w:r>
    </w:p>
    <w:p w:rsidR="00F74A1F" w:rsidRPr="00E32D84" w:rsidRDefault="00F74A1F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70E" w:rsidRPr="00E32D84" w:rsidRDefault="00CB665C" w:rsidP="007A568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i/>
          <w:sz w:val="24"/>
          <w:szCs w:val="24"/>
        </w:rPr>
      </w:pPr>
      <w:r w:rsidRPr="00E32D84">
        <w:rPr>
          <w:rFonts w:ascii="Times New Roman" w:hAnsi="Times New Roman"/>
          <w:i/>
          <w:iCs/>
          <w:sz w:val="24"/>
          <w:szCs w:val="24"/>
        </w:rPr>
        <w:t xml:space="preserve">Wykres 3: </w:t>
      </w:r>
      <w:r w:rsidR="009E370E" w:rsidRPr="00E32D84">
        <w:rPr>
          <w:rFonts w:ascii="Times New Roman" w:hAnsi="Times New Roman"/>
          <w:sz w:val="24"/>
          <w:szCs w:val="24"/>
        </w:rPr>
        <w:t xml:space="preserve"> </w:t>
      </w:r>
      <w:r w:rsidR="009E370E" w:rsidRPr="00E32D84">
        <w:rPr>
          <w:rFonts w:ascii="Times New Roman" w:hAnsi="Times New Roman"/>
          <w:i/>
          <w:sz w:val="24"/>
          <w:szCs w:val="24"/>
        </w:rPr>
        <w:t>Liczba wydanych orzeczeń</w:t>
      </w:r>
      <w:r w:rsidR="00DC6106">
        <w:rPr>
          <w:rFonts w:ascii="Times New Roman" w:hAnsi="Times New Roman"/>
          <w:i/>
          <w:sz w:val="24"/>
          <w:szCs w:val="24"/>
        </w:rPr>
        <w:t>.</w:t>
      </w:r>
      <w:r w:rsidRPr="00E32D84">
        <w:rPr>
          <w:rFonts w:ascii="Times New Roman" w:hAnsi="Times New Roman"/>
          <w:i/>
          <w:sz w:val="24"/>
          <w:szCs w:val="24"/>
        </w:rPr>
        <w:t xml:space="preserve"> </w:t>
      </w:r>
    </w:p>
    <w:p w:rsidR="0079624F" w:rsidRPr="00E32D84" w:rsidRDefault="00622C5C" w:rsidP="00CC44AA">
      <w:pPr>
        <w:widowControl w:val="0"/>
        <w:autoSpaceDE w:val="0"/>
        <w:autoSpaceDN w:val="0"/>
        <w:adjustRightInd w:val="0"/>
        <w:spacing w:after="0" w:line="240" w:lineRule="auto"/>
        <w:ind w:left="4" w:right="-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5685726" cy="2619998"/>
            <wp:effectExtent l="13046" t="4627" r="7338" b="1735"/>
            <wp:docPr id="5" name="Wykres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F01D0" w:rsidRPr="000D560D" w:rsidRDefault="00DF01D0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D560D">
        <w:rPr>
          <w:rFonts w:ascii="Times New Roman" w:hAnsi="Times New Roman"/>
          <w:i/>
        </w:rPr>
        <w:t>Źródło: Opracowanie własne na podstawie danych Powiatowego Zespołu do Spraw Orzekania</w:t>
      </w:r>
      <w:r w:rsidR="00CB665C" w:rsidRPr="000D560D">
        <w:rPr>
          <w:rFonts w:ascii="Times New Roman" w:hAnsi="Times New Roman"/>
          <w:i/>
        </w:rPr>
        <w:t xml:space="preserve">                     </w:t>
      </w:r>
      <w:r w:rsidRPr="000D560D">
        <w:rPr>
          <w:rFonts w:ascii="Times New Roman" w:hAnsi="Times New Roman"/>
          <w:i/>
        </w:rPr>
        <w:t xml:space="preserve"> </w:t>
      </w:r>
      <w:r w:rsidR="00CB665C" w:rsidRPr="000D560D">
        <w:rPr>
          <w:rFonts w:ascii="Times New Roman" w:hAnsi="Times New Roman"/>
          <w:i/>
        </w:rPr>
        <w:t xml:space="preserve">o </w:t>
      </w:r>
      <w:r w:rsidRPr="000D560D">
        <w:rPr>
          <w:rFonts w:ascii="Times New Roman" w:hAnsi="Times New Roman"/>
          <w:i/>
        </w:rPr>
        <w:t>Niepełnosprawności</w:t>
      </w:r>
      <w:r w:rsidR="00DC6106">
        <w:rPr>
          <w:rFonts w:ascii="Times New Roman" w:hAnsi="Times New Roman"/>
          <w:i/>
        </w:rPr>
        <w:t xml:space="preserve"> w Sławnie.</w:t>
      </w:r>
    </w:p>
    <w:p w:rsidR="00DF01D0" w:rsidRPr="00E32D84" w:rsidRDefault="00DF01D0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B665C" w:rsidRPr="00E32D84" w:rsidRDefault="00CB665C" w:rsidP="007A56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Najwięcej orzeczeń wydano w 2012r., natomiast liczba orzeczeń wydanych w latach 2013-2014 oscyluje na podobnym poziomie. Powy</w:t>
      </w:r>
      <w:r w:rsidR="004C17D3" w:rsidRPr="00E32D84">
        <w:rPr>
          <w:rFonts w:ascii="Times New Roman" w:hAnsi="Times New Roman"/>
          <w:sz w:val="24"/>
          <w:szCs w:val="24"/>
        </w:rPr>
        <w:t>ż</w:t>
      </w:r>
      <w:r w:rsidRPr="00E32D84">
        <w:rPr>
          <w:rFonts w:ascii="Times New Roman" w:hAnsi="Times New Roman"/>
          <w:sz w:val="24"/>
          <w:szCs w:val="24"/>
        </w:rPr>
        <w:t xml:space="preserve">sza tendencja </w:t>
      </w:r>
      <w:r w:rsidR="004C17D3" w:rsidRPr="00E32D84">
        <w:rPr>
          <w:rFonts w:ascii="Times New Roman" w:hAnsi="Times New Roman"/>
          <w:sz w:val="24"/>
          <w:szCs w:val="24"/>
        </w:rPr>
        <w:t>dotyczy również orzeczeń  wydanych dla osób do 16 roku życia.</w:t>
      </w:r>
    </w:p>
    <w:p w:rsidR="009E370E" w:rsidRPr="00E32D84" w:rsidRDefault="00BA4B26" w:rsidP="007A5689">
      <w:pPr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         W analizowanych latach obserwuje się tendencję spadkową w liczbie wydanych orzeczeń.</w:t>
      </w:r>
    </w:p>
    <w:p w:rsidR="000D560D" w:rsidRPr="00DC6106" w:rsidRDefault="00DC6106" w:rsidP="00DC61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Liczbę wydanych orzeczeń dla osób powyżej 16 roku życia z podziałem na stopień niepełnosprawności, wiek, płeć, wykształcenie oraz zatrudnienie przedstawia tabela.</w:t>
      </w:r>
    </w:p>
    <w:p w:rsidR="000D560D" w:rsidRPr="00DC6106" w:rsidRDefault="000D560D" w:rsidP="007A5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4AA" w:rsidRDefault="00CC44AA" w:rsidP="007A56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  <w:sectPr w:rsidR="00CC44AA" w:rsidSect="00AB2EE2">
          <w:footerReference w:type="default" r:id="rId14"/>
          <w:type w:val="continuous"/>
          <w:pgSz w:w="11900" w:h="16838"/>
          <w:pgMar w:top="1418" w:right="1418" w:bottom="1418" w:left="1418" w:header="708" w:footer="708" w:gutter="0"/>
          <w:pgNumType w:start="1"/>
          <w:cols w:space="1320" w:equalWidth="0">
            <w:col w:w="9062"/>
          </w:cols>
          <w:noEndnote/>
        </w:sectPr>
      </w:pPr>
    </w:p>
    <w:p w:rsidR="00AF6E0F" w:rsidRDefault="00AF6E0F" w:rsidP="007A56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C44AA" w:rsidRPr="001D7E29" w:rsidRDefault="00CC44AA" w:rsidP="00CC44AA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1D7E29">
        <w:rPr>
          <w:rFonts w:ascii="Times New Roman" w:hAnsi="Times New Roman"/>
          <w:i/>
          <w:sz w:val="24"/>
        </w:rPr>
        <w:t>Tabela 4: Liczba wydanych orzeczeń wg stopnia niepełnosprawności, wieku, płci, wykształcenia i zatrudnienia dla osób po 16 roku życia</w:t>
      </w:r>
      <w:r w:rsidR="00DC6106">
        <w:rPr>
          <w:rFonts w:ascii="Times New Roman" w:hAnsi="Times New Roman"/>
          <w:i/>
          <w:sz w:val="24"/>
        </w:rPr>
        <w:t>.</w:t>
      </w:r>
    </w:p>
    <w:p w:rsidR="00AF6E0F" w:rsidRDefault="00AF6E0F" w:rsidP="007A56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0"/>
        <w:gridCol w:w="912"/>
        <w:gridCol w:w="1412"/>
        <w:gridCol w:w="813"/>
        <w:gridCol w:w="874"/>
        <w:gridCol w:w="573"/>
        <w:gridCol w:w="637"/>
        <w:gridCol w:w="637"/>
        <w:gridCol w:w="794"/>
        <w:gridCol w:w="637"/>
        <w:gridCol w:w="637"/>
        <w:gridCol w:w="794"/>
        <w:gridCol w:w="1431"/>
        <w:gridCol w:w="1434"/>
        <w:gridCol w:w="954"/>
        <w:gridCol w:w="954"/>
        <w:gridCol w:w="797"/>
        <w:gridCol w:w="794"/>
        <w:gridCol w:w="173"/>
      </w:tblGrid>
      <w:tr w:rsidR="001463A2" w:rsidRPr="001D7E29" w:rsidTr="00FF4B5D">
        <w:trPr>
          <w:gridAfter w:val="1"/>
          <w:wAfter w:w="56" w:type="pct"/>
          <w:cantSplit/>
          <w:trHeight w:val="636"/>
        </w:trPr>
        <w:tc>
          <w:tcPr>
            <w:tcW w:w="234" w:type="pct"/>
            <w:vMerge w:val="restart"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7E29">
              <w:rPr>
                <w:rFonts w:ascii="Times New Roman" w:hAnsi="Times New Roman"/>
                <w:b/>
                <w:sz w:val="20"/>
                <w:szCs w:val="20"/>
              </w:rPr>
              <w:t>Lata</w:t>
            </w:r>
          </w:p>
        </w:tc>
        <w:tc>
          <w:tcPr>
            <w:tcW w:w="979" w:type="pct"/>
            <w:gridSpan w:val="3"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7E29">
              <w:rPr>
                <w:rFonts w:ascii="Times New Roman" w:hAnsi="Times New Roman"/>
                <w:b/>
                <w:sz w:val="20"/>
                <w:szCs w:val="20"/>
              </w:rPr>
              <w:t>Stopnie niepełnosprawności</w:t>
            </w:r>
          </w:p>
        </w:tc>
        <w:tc>
          <w:tcPr>
            <w:tcW w:w="273" w:type="pct"/>
            <w:vMerge w:val="restart"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63A2" w:rsidRPr="001D7E29" w:rsidRDefault="001463A2" w:rsidP="00FF4B5D">
            <w:pPr>
              <w:pStyle w:val="Nagwek3"/>
              <w:jc w:val="center"/>
              <w:rPr>
                <w:sz w:val="18"/>
                <w:szCs w:val="18"/>
              </w:rPr>
            </w:pPr>
          </w:p>
          <w:p w:rsidR="001463A2" w:rsidRPr="001D7E29" w:rsidRDefault="001463A2" w:rsidP="00FF4B5D">
            <w:pPr>
              <w:pStyle w:val="Nagwek3"/>
              <w:jc w:val="center"/>
              <w:rPr>
                <w:sz w:val="18"/>
                <w:szCs w:val="18"/>
              </w:rPr>
            </w:pPr>
            <w:r w:rsidRPr="001D7E29">
              <w:rPr>
                <w:sz w:val="18"/>
                <w:szCs w:val="18"/>
              </w:rPr>
              <w:t>Razem</w:t>
            </w:r>
          </w:p>
        </w:tc>
        <w:tc>
          <w:tcPr>
            <w:tcW w:w="825" w:type="pct"/>
            <w:gridSpan w:val="4"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7E29">
              <w:rPr>
                <w:rFonts w:ascii="Times New Roman" w:hAnsi="Times New Roman"/>
                <w:b/>
                <w:sz w:val="20"/>
                <w:szCs w:val="20"/>
              </w:rPr>
              <w:t>Wiek</w:t>
            </w:r>
          </w:p>
        </w:tc>
        <w:tc>
          <w:tcPr>
            <w:tcW w:w="398" w:type="pct"/>
            <w:gridSpan w:val="2"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pStyle w:val="Nagwek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Płeć</w:t>
            </w:r>
          </w:p>
        </w:tc>
        <w:tc>
          <w:tcPr>
            <w:tcW w:w="1739" w:type="pct"/>
            <w:gridSpan w:val="5"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7E29">
              <w:rPr>
                <w:rFonts w:ascii="Times New Roman" w:hAnsi="Times New Roman"/>
                <w:b/>
                <w:sz w:val="20"/>
                <w:szCs w:val="20"/>
              </w:rPr>
              <w:t>Wykształcenie</w:t>
            </w:r>
          </w:p>
        </w:tc>
        <w:tc>
          <w:tcPr>
            <w:tcW w:w="497" w:type="pct"/>
            <w:gridSpan w:val="2"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7E29">
              <w:rPr>
                <w:rFonts w:ascii="Times New Roman" w:hAnsi="Times New Roman"/>
                <w:b/>
                <w:sz w:val="20"/>
                <w:szCs w:val="20"/>
              </w:rPr>
              <w:t>Zatrudnienie</w:t>
            </w:r>
          </w:p>
        </w:tc>
      </w:tr>
      <w:tr w:rsidR="001463A2" w:rsidRPr="001D7E29" w:rsidTr="00FF4B5D">
        <w:trPr>
          <w:gridAfter w:val="1"/>
          <w:wAfter w:w="56" w:type="pct"/>
          <w:cantSplit/>
          <w:trHeight w:val="740"/>
        </w:trPr>
        <w:tc>
          <w:tcPr>
            <w:tcW w:w="234" w:type="pct"/>
            <w:vMerge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E29">
              <w:rPr>
                <w:rFonts w:ascii="Times New Roman" w:hAnsi="Times New Roman"/>
                <w:sz w:val="18"/>
                <w:szCs w:val="18"/>
              </w:rPr>
              <w:t>znaczny</w:t>
            </w:r>
          </w:p>
        </w:tc>
        <w:tc>
          <w:tcPr>
            <w:tcW w:w="441" w:type="pct"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E29">
              <w:rPr>
                <w:rFonts w:ascii="Times New Roman" w:hAnsi="Times New Roman"/>
                <w:sz w:val="18"/>
                <w:szCs w:val="18"/>
              </w:rPr>
              <w:t>umiarkowany</w:t>
            </w:r>
          </w:p>
        </w:tc>
        <w:tc>
          <w:tcPr>
            <w:tcW w:w="254" w:type="pct"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E29">
              <w:rPr>
                <w:rFonts w:ascii="Times New Roman" w:hAnsi="Times New Roman"/>
                <w:sz w:val="18"/>
                <w:szCs w:val="18"/>
              </w:rPr>
              <w:t>lekki</w:t>
            </w:r>
          </w:p>
        </w:tc>
        <w:tc>
          <w:tcPr>
            <w:tcW w:w="273" w:type="pct"/>
            <w:vMerge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" w:type="pct"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E29">
              <w:rPr>
                <w:rFonts w:ascii="Times New Roman" w:hAnsi="Times New Roman"/>
                <w:sz w:val="18"/>
                <w:szCs w:val="18"/>
              </w:rPr>
              <w:t>16-25</w:t>
            </w:r>
          </w:p>
        </w:tc>
        <w:tc>
          <w:tcPr>
            <w:tcW w:w="199" w:type="pct"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E29">
              <w:rPr>
                <w:rFonts w:ascii="Times New Roman" w:hAnsi="Times New Roman"/>
                <w:sz w:val="18"/>
                <w:szCs w:val="18"/>
              </w:rPr>
              <w:t>26-40</w:t>
            </w:r>
          </w:p>
        </w:tc>
        <w:tc>
          <w:tcPr>
            <w:tcW w:w="199" w:type="pct"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63A2" w:rsidRPr="001D7E29" w:rsidRDefault="001463A2" w:rsidP="00FF4B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E29">
              <w:rPr>
                <w:rFonts w:ascii="Times New Roman" w:hAnsi="Times New Roman"/>
                <w:sz w:val="18"/>
                <w:szCs w:val="18"/>
              </w:rPr>
              <w:t>41-</w:t>
            </w:r>
          </w:p>
          <w:p w:rsidR="001463A2" w:rsidRPr="001D7E29" w:rsidRDefault="001463A2" w:rsidP="00FF4B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E2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48" w:type="pct"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63A2" w:rsidRPr="001D7E29" w:rsidRDefault="001463A2" w:rsidP="00FF4B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E29">
              <w:rPr>
                <w:rFonts w:ascii="Times New Roman" w:hAnsi="Times New Roman"/>
                <w:sz w:val="18"/>
                <w:szCs w:val="18"/>
              </w:rPr>
              <w:t>61</w:t>
            </w:r>
          </w:p>
          <w:p w:rsidR="001463A2" w:rsidRPr="001D7E29" w:rsidRDefault="001463A2" w:rsidP="00FF4B5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E29">
              <w:rPr>
                <w:rFonts w:ascii="Times New Roman" w:hAnsi="Times New Roman"/>
                <w:sz w:val="18"/>
                <w:szCs w:val="18"/>
              </w:rPr>
              <w:t xml:space="preserve"> i więcej</w:t>
            </w:r>
          </w:p>
        </w:tc>
        <w:tc>
          <w:tcPr>
            <w:tcW w:w="199" w:type="pct"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E29">
              <w:rPr>
                <w:rFonts w:ascii="Times New Roman" w:hAnsi="Times New Roman"/>
                <w:sz w:val="18"/>
                <w:szCs w:val="18"/>
              </w:rPr>
              <w:t>K</w:t>
            </w:r>
          </w:p>
        </w:tc>
        <w:tc>
          <w:tcPr>
            <w:tcW w:w="199" w:type="pct"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E29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248" w:type="pct"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E29">
              <w:rPr>
                <w:rFonts w:ascii="Times New Roman" w:hAnsi="Times New Roman"/>
                <w:sz w:val="18"/>
                <w:szCs w:val="18"/>
              </w:rPr>
              <w:t>Mniej niż podst.</w:t>
            </w:r>
          </w:p>
        </w:tc>
        <w:tc>
          <w:tcPr>
            <w:tcW w:w="447" w:type="pct"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E29">
              <w:rPr>
                <w:rFonts w:ascii="Times New Roman" w:hAnsi="Times New Roman"/>
                <w:sz w:val="18"/>
                <w:szCs w:val="18"/>
              </w:rPr>
              <w:t>Podstawowe</w:t>
            </w:r>
          </w:p>
        </w:tc>
        <w:tc>
          <w:tcPr>
            <w:tcW w:w="448" w:type="pct"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E29">
              <w:rPr>
                <w:rFonts w:ascii="Times New Roman" w:hAnsi="Times New Roman"/>
                <w:sz w:val="18"/>
                <w:szCs w:val="18"/>
              </w:rPr>
              <w:t>Zasadnicze</w:t>
            </w:r>
          </w:p>
        </w:tc>
        <w:tc>
          <w:tcPr>
            <w:tcW w:w="298" w:type="pct"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E29">
              <w:rPr>
                <w:rFonts w:ascii="Times New Roman" w:hAnsi="Times New Roman"/>
                <w:sz w:val="18"/>
                <w:szCs w:val="18"/>
              </w:rPr>
              <w:t>Średnie</w:t>
            </w:r>
          </w:p>
        </w:tc>
        <w:tc>
          <w:tcPr>
            <w:tcW w:w="298" w:type="pct"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E29">
              <w:rPr>
                <w:rFonts w:ascii="Times New Roman" w:hAnsi="Times New Roman"/>
                <w:sz w:val="18"/>
                <w:szCs w:val="18"/>
              </w:rPr>
              <w:t>Wyższe</w:t>
            </w:r>
          </w:p>
        </w:tc>
        <w:tc>
          <w:tcPr>
            <w:tcW w:w="249" w:type="pct"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E29">
              <w:rPr>
                <w:rFonts w:ascii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248" w:type="pct"/>
            <w:shd w:val="solid" w:color="B8CCE4" w:themeColor="accent1" w:themeTint="66" w:fill="auto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7E29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</w:tr>
      <w:tr w:rsidR="001463A2" w:rsidRPr="001D7E29" w:rsidTr="00FF4B5D">
        <w:trPr>
          <w:cantSplit/>
          <w:trHeight w:val="529"/>
        </w:trPr>
        <w:tc>
          <w:tcPr>
            <w:tcW w:w="234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7E29">
              <w:rPr>
                <w:rFonts w:ascii="Times New Roman" w:hAnsi="Times New Roman"/>
                <w:b/>
                <w:sz w:val="20"/>
                <w:szCs w:val="20"/>
              </w:rPr>
              <w:t>2012</w:t>
            </w:r>
          </w:p>
        </w:tc>
        <w:tc>
          <w:tcPr>
            <w:tcW w:w="285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441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294</w:t>
            </w:r>
          </w:p>
        </w:tc>
        <w:tc>
          <w:tcPr>
            <w:tcW w:w="254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273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976</w:t>
            </w:r>
          </w:p>
        </w:tc>
        <w:tc>
          <w:tcPr>
            <w:tcW w:w="179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99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99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248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99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99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456</w:t>
            </w:r>
          </w:p>
        </w:tc>
        <w:tc>
          <w:tcPr>
            <w:tcW w:w="248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47" w:type="pct"/>
            <w:tcBorders>
              <w:right w:val="nil"/>
            </w:tcBorders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364</w:t>
            </w:r>
          </w:p>
        </w:tc>
        <w:tc>
          <w:tcPr>
            <w:tcW w:w="448" w:type="pct"/>
            <w:tcBorders>
              <w:top w:val="nil"/>
              <w:bottom w:val="nil"/>
              <w:right w:val="nil"/>
            </w:tcBorders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298" w:type="pct"/>
            <w:tcBorders>
              <w:top w:val="nil"/>
              <w:bottom w:val="nil"/>
              <w:right w:val="nil"/>
            </w:tcBorders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298" w:type="pct"/>
            <w:tcBorders>
              <w:top w:val="nil"/>
              <w:bottom w:val="nil"/>
              <w:right w:val="nil"/>
            </w:tcBorders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49" w:type="pct"/>
            <w:tcBorders>
              <w:top w:val="nil"/>
              <w:bottom w:val="nil"/>
              <w:right w:val="nil"/>
            </w:tcBorders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859</w:t>
            </w:r>
          </w:p>
        </w:tc>
        <w:tc>
          <w:tcPr>
            <w:tcW w:w="56" w:type="pct"/>
            <w:tcBorders>
              <w:top w:val="nil"/>
              <w:bottom w:val="nil"/>
              <w:right w:val="nil"/>
            </w:tcBorders>
          </w:tcPr>
          <w:p w:rsidR="001463A2" w:rsidRPr="001D7E29" w:rsidRDefault="001463A2" w:rsidP="00FF4B5D">
            <w:pPr>
              <w:rPr>
                <w:rFonts w:ascii="Times New Roman" w:hAnsi="Times New Roman"/>
                <w:b/>
                <w:sz w:val="16"/>
              </w:rPr>
            </w:pPr>
          </w:p>
        </w:tc>
      </w:tr>
      <w:tr w:rsidR="001463A2" w:rsidRPr="001D7E29" w:rsidTr="00FF4B5D">
        <w:trPr>
          <w:gridAfter w:val="1"/>
          <w:wAfter w:w="56" w:type="pct"/>
          <w:cantSplit/>
          <w:trHeight w:val="409"/>
        </w:trPr>
        <w:tc>
          <w:tcPr>
            <w:tcW w:w="234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7E29">
              <w:rPr>
                <w:rFonts w:ascii="Times New Roman" w:hAnsi="Times New Roman"/>
                <w:b/>
                <w:sz w:val="20"/>
                <w:szCs w:val="20"/>
              </w:rPr>
              <w:t>2013</w:t>
            </w:r>
          </w:p>
        </w:tc>
        <w:tc>
          <w:tcPr>
            <w:tcW w:w="285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326</w:t>
            </w:r>
          </w:p>
        </w:tc>
        <w:tc>
          <w:tcPr>
            <w:tcW w:w="441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254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273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882</w:t>
            </w:r>
          </w:p>
        </w:tc>
        <w:tc>
          <w:tcPr>
            <w:tcW w:w="179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99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99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248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199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445</w:t>
            </w:r>
          </w:p>
        </w:tc>
        <w:tc>
          <w:tcPr>
            <w:tcW w:w="199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437</w:t>
            </w:r>
          </w:p>
        </w:tc>
        <w:tc>
          <w:tcPr>
            <w:tcW w:w="248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447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448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269</w:t>
            </w:r>
          </w:p>
        </w:tc>
        <w:tc>
          <w:tcPr>
            <w:tcW w:w="298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98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49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248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751</w:t>
            </w:r>
          </w:p>
        </w:tc>
      </w:tr>
      <w:tr w:rsidR="001463A2" w:rsidRPr="001D7E29" w:rsidTr="00FF4B5D">
        <w:trPr>
          <w:gridAfter w:val="1"/>
          <w:wAfter w:w="56" w:type="pct"/>
          <w:cantSplit/>
          <w:trHeight w:val="414"/>
        </w:trPr>
        <w:tc>
          <w:tcPr>
            <w:tcW w:w="234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7E29">
              <w:rPr>
                <w:rFonts w:ascii="Times New Roman" w:hAnsi="Times New Roman"/>
                <w:b/>
                <w:sz w:val="20"/>
                <w:szCs w:val="20"/>
              </w:rPr>
              <w:t>2014</w:t>
            </w:r>
          </w:p>
        </w:tc>
        <w:tc>
          <w:tcPr>
            <w:tcW w:w="285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441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254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273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897</w:t>
            </w:r>
          </w:p>
        </w:tc>
        <w:tc>
          <w:tcPr>
            <w:tcW w:w="179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99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99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351</w:t>
            </w:r>
          </w:p>
        </w:tc>
        <w:tc>
          <w:tcPr>
            <w:tcW w:w="248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199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447</w:t>
            </w:r>
          </w:p>
        </w:tc>
        <w:tc>
          <w:tcPr>
            <w:tcW w:w="199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248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47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332</w:t>
            </w:r>
          </w:p>
        </w:tc>
        <w:tc>
          <w:tcPr>
            <w:tcW w:w="448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298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298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49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48" w:type="pct"/>
            <w:vAlign w:val="center"/>
          </w:tcPr>
          <w:p w:rsidR="001463A2" w:rsidRPr="001D7E29" w:rsidRDefault="001463A2" w:rsidP="00FF4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7E29">
              <w:rPr>
                <w:rFonts w:ascii="Times New Roman" w:hAnsi="Times New Roman"/>
                <w:sz w:val="20"/>
                <w:szCs w:val="20"/>
              </w:rPr>
              <w:t>757</w:t>
            </w:r>
          </w:p>
        </w:tc>
      </w:tr>
    </w:tbl>
    <w:p w:rsidR="005A38E0" w:rsidRPr="001D7E29" w:rsidRDefault="005A38E0" w:rsidP="005A38E0">
      <w:pPr>
        <w:pStyle w:val="Tekstpodstawowywcity"/>
        <w:spacing w:line="360" w:lineRule="auto"/>
        <w:ind w:left="0"/>
        <w:jc w:val="both"/>
        <w:rPr>
          <w:b w:val="0"/>
          <w:i/>
          <w:sz w:val="22"/>
          <w:szCs w:val="22"/>
        </w:rPr>
      </w:pPr>
      <w:r w:rsidRPr="001D7E29">
        <w:rPr>
          <w:b w:val="0"/>
          <w:i/>
          <w:sz w:val="22"/>
          <w:szCs w:val="22"/>
        </w:rPr>
        <w:t>Źródło: Opracowanie własne na podstawie danych Powiatowego Zespołu do Spraw</w:t>
      </w:r>
      <w:r w:rsidR="00DC6106">
        <w:rPr>
          <w:b w:val="0"/>
          <w:i/>
          <w:sz w:val="22"/>
          <w:szCs w:val="22"/>
        </w:rPr>
        <w:t xml:space="preserve"> Orzekania o Niepełnosprawności w Sławnie.</w:t>
      </w:r>
    </w:p>
    <w:p w:rsidR="00AF6E0F" w:rsidRDefault="00AF6E0F" w:rsidP="005A38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E0F" w:rsidRDefault="00AF6E0F" w:rsidP="007A56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F6E0F" w:rsidRDefault="00AF6E0F" w:rsidP="007A56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F6E0F" w:rsidRDefault="00AF6E0F" w:rsidP="007A56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C44AA" w:rsidRDefault="00CC44AA" w:rsidP="007A56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C44AA" w:rsidRPr="00CC44AA" w:rsidRDefault="00CC44AA" w:rsidP="00CC44AA">
      <w:pPr>
        <w:rPr>
          <w:rFonts w:ascii="Times New Roman" w:hAnsi="Times New Roman"/>
          <w:sz w:val="24"/>
          <w:szCs w:val="24"/>
        </w:rPr>
      </w:pPr>
    </w:p>
    <w:p w:rsidR="00CC44AA" w:rsidRPr="00CC44AA" w:rsidRDefault="00CC44AA" w:rsidP="00CC44AA">
      <w:pPr>
        <w:rPr>
          <w:rFonts w:ascii="Times New Roman" w:hAnsi="Times New Roman"/>
          <w:sz w:val="24"/>
          <w:szCs w:val="24"/>
        </w:rPr>
      </w:pPr>
    </w:p>
    <w:p w:rsidR="00CC44AA" w:rsidRPr="00CC44AA" w:rsidRDefault="00CC44AA" w:rsidP="00CC44AA">
      <w:pPr>
        <w:rPr>
          <w:rFonts w:ascii="Times New Roman" w:hAnsi="Times New Roman"/>
          <w:sz w:val="24"/>
          <w:szCs w:val="24"/>
        </w:rPr>
      </w:pPr>
    </w:p>
    <w:p w:rsidR="00CC44AA" w:rsidRPr="00CC44AA" w:rsidRDefault="00CC44AA" w:rsidP="00CC44AA">
      <w:pPr>
        <w:rPr>
          <w:rFonts w:ascii="Times New Roman" w:hAnsi="Times New Roman"/>
          <w:sz w:val="24"/>
          <w:szCs w:val="24"/>
        </w:rPr>
      </w:pPr>
    </w:p>
    <w:p w:rsidR="00CC44AA" w:rsidRPr="00CC44AA" w:rsidRDefault="00CC44AA" w:rsidP="00CC44AA">
      <w:pPr>
        <w:rPr>
          <w:rFonts w:ascii="Times New Roman" w:hAnsi="Times New Roman"/>
          <w:sz w:val="24"/>
          <w:szCs w:val="24"/>
        </w:rPr>
      </w:pPr>
    </w:p>
    <w:p w:rsidR="00CC44AA" w:rsidRDefault="00CC44AA" w:rsidP="00CC44AA">
      <w:pPr>
        <w:rPr>
          <w:rFonts w:ascii="Times New Roman" w:hAnsi="Times New Roman"/>
          <w:sz w:val="24"/>
          <w:szCs w:val="24"/>
        </w:rPr>
        <w:sectPr w:rsidR="00CC44AA" w:rsidSect="00AD45E3">
          <w:footerReference w:type="default" r:id="rId15"/>
          <w:pgSz w:w="16838" w:h="11900" w:orient="landscape"/>
          <w:pgMar w:top="1418" w:right="678" w:bottom="1418" w:left="426" w:header="708" w:footer="708" w:gutter="0"/>
          <w:pgNumType w:start="11"/>
          <w:cols w:space="1320" w:equalWidth="0">
            <w:col w:w="15734"/>
          </w:cols>
          <w:noEndnote/>
          <w:docGrid w:linePitch="299"/>
        </w:sectPr>
      </w:pPr>
    </w:p>
    <w:p w:rsidR="007402FE" w:rsidRPr="005A38E0" w:rsidRDefault="001370D1" w:rsidP="005A38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8E0"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DA4A02" w:rsidRPr="005A38E0">
        <w:rPr>
          <w:rFonts w:ascii="Times New Roman" w:hAnsi="Times New Roman"/>
          <w:sz w:val="24"/>
          <w:szCs w:val="24"/>
        </w:rPr>
        <w:t>We wszystkich analizowanych latach  największy udział w ogólnej liczbie</w:t>
      </w:r>
      <w:r w:rsidR="00A917FE" w:rsidRPr="005A38E0">
        <w:rPr>
          <w:rFonts w:ascii="Times New Roman" w:hAnsi="Times New Roman"/>
          <w:sz w:val="24"/>
          <w:szCs w:val="24"/>
        </w:rPr>
        <w:t xml:space="preserve"> </w:t>
      </w:r>
      <w:r w:rsidR="00DA4A02" w:rsidRPr="005A38E0">
        <w:rPr>
          <w:rFonts w:ascii="Times New Roman" w:hAnsi="Times New Roman"/>
          <w:sz w:val="24"/>
          <w:szCs w:val="24"/>
        </w:rPr>
        <w:t>wydanych</w:t>
      </w:r>
      <w:r w:rsidR="00A917FE" w:rsidRPr="005A38E0">
        <w:rPr>
          <w:rFonts w:ascii="Times New Roman" w:hAnsi="Times New Roman"/>
          <w:sz w:val="24"/>
          <w:szCs w:val="24"/>
        </w:rPr>
        <w:t xml:space="preserve"> </w:t>
      </w:r>
      <w:r w:rsidR="00DA4A02" w:rsidRPr="005A38E0">
        <w:rPr>
          <w:rFonts w:ascii="Times New Roman" w:hAnsi="Times New Roman"/>
          <w:sz w:val="24"/>
          <w:szCs w:val="24"/>
        </w:rPr>
        <w:t>orzeczeń stanowią orzeczenia o znacznym stopniu niepełnosprawności</w:t>
      </w:r>
      <w:r w:rsidR="007402FE" w:rsidRPr="005A38E0">
        <w:rPr>
          <w:rFonts w:ascii="Times New Roman" w:hAnsi="Times New Roman"/>
          <w:sz w:val="24"/>
          <w:szCs w:val="24"/>
        </w:rPr>
        <w:t xml:space="preserve">. </w:t>
      </w:r>
      <w:r w:rsidR="00DC6106">
        <w:rPr>
          <w:rFonts w:ascii="Times New Roman" w:hAnsi="Times New Roman"/>
          <w:sz w:val="24"/>
          <w:szCs w:val="24"/>
        </w:rPr>
        <w:t>N</w:t>
      </w:r>
      <w:r w:rsidR="007402FE" w:rsidRPr="005A38E0">
        <w:rPr>
          <w:rFonts w:ascii="Times New Roman" w:hAnsi="Times New Roman"/>
          <w:sz w:val="24"/>
          <w:szCs w:val="24"/>
        </w:rPr>
        <w:t>ajwięcej orzeczeń wydanych zostało osobom w wieku od 61 lat i więcej. W latach 2012-2014 wydano więcej orzeczeń kobietom – 1 412.</w:t>
      </w:r>
    </w:p>
    <w:p w:rsidR="0041019D" w:rsidRPr="005A38E0" w:rsidRDefault="007402FE" w:rsidP="005A38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38E0">
        <w:rPr>
          <w:rFonts w:ascii="Times New Roman" w:hAnsi="Times New Roman"/>
          <w:sz w:val="24"/>
          <w:szCs w:val="24"/>
        </w:rPr>
        <w:t>Większość osób posiada wykształc</w:t>
      </w:r>
      <w:r w:rsidR="003A1541" w:rsidRPr="005A38E0">
        <w:rPr>
          <w:rFonts w:ascii="Times New Roman" w:hAnsi="Times New Roman"/>
          <w:sz w:val="24"/>
          <w:szCs w:val="24"/>
        </w:rPr>
        <w:t>enie podstawowe i nie pozostaje</w:t>
      </w:r>
      <w:r w:rsidR="00CC44AA" w:rsidRPr="005A38E0">
        <w:rPr>
          <w:rFonts w:ascii="Times New Roman" w:hAnsi="Times New Roman"/>
          <w:sz w:val="24"/>
          <w:szCs w:val="24"/>
        </w:rPr>
        <w:t xml:space="preserve"> </w:t>
      </w:r>
      <w:r w:rsidRPr="005A38E0">
        <w:rPr>
          <w:rFonts w:ascii="Times New Roman" w:hAnsi="Times New Roman"/>
          <w:sz w:val="24"/>
          <w:szCs w:val="24"/>
        </w:rPr>
        <w:t xml:space="preserve">w zatrudnieniu.  </w:t>
      </w:r>
    </w:p>
    <w:p w:rsidR="00BA4B26" w:rsidRPr="005A38E0" w:rsidRDefault="00BA4B26" w:rsidP="005A38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1D50" w:rsidRDefault="00B01D50" w:rsidP="00B01D5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 osobom niepełnosprawnym i ich rodzinom świadczona jest m.in. przez ośrodki pomocy społecznej. </w:t>
      </w:r>
    </w:p>
    <w:p w:rsidR="00BA4B26" w:rsidRPr="005A38E0" w:rsidRDefault="00BA4B26" w:rsidP="00B01D5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A38E0">
        <w:rPr>
          <w:rFonts w:ascii="Times New Roman" w:hAnsi="Times New Roman"/>
          <w:sz w:val="24"/>
          <w:szCs w:val="24"/>
        </w:rPr>
        <w:t>Poniższy wykres obrazuje liczbę osób objętych opieką przez ośrodki pomocy społecznej z terenu powiatu sławieńskiego.</w:t>
      </w:r>
    </w:p>
    <w:p w:rsidR="00B01D50" w:rsidRDefault="00B01D50" w:rsidP="00B01D50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1019D" w:rsidRPr="00E32D84" w:rsidRDefault="00BA4B26" w:rsidP="00B01D5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2D84">
        <w:rPr>
          <w:rFonts w:ascii="Times New Roman" w:hAnsi="Times New Roman"/>
          <w:i/>
          <w:iCs/>
          <w:sz w:val="24"/>
          <w:szCs w:val="24"/>
        </w:rPr>
        <w:t xml:space="preserve">Wykres 4: </w:t>
      </w:r>
      <w:r w:rsidRPr="00E32D84">
        <w:rPr>
          <w:rFonts w:ascii="Times New Roman" w:hAnsi="Times New Roman"/>
          <w:sz w:val="24"/>
          <w:szCs w:val="24"/>
        </w:rPr>
        <w:t xml:space="preserve"> </w:t>
      </w:r>
      <w:r w:rsidRPr="00E32D84">
        <w:rPr>
          <w:rFonts w:ascii="Times New Roman" w:hAnsi="Times New Roman"/>
          <w:i/>
          <w:sz w:val="24"/>
          <w:szCs w:val="24"/>
        </w:rPr>
        <w:t>L</w:t>
      </w:r>
      <w:r w:rsidR="001728BF" w:rsidRPr="00E32D84">
        <w:rPr>
          <w:rFonts w:ascii="Times New Roman" w:hAnsi="Times New Roman"/>
          <w:i/>
          <w:sz w:val="24"/>
          <w:szCs w:val="24"/>
        </w:rPr>
        <w:t>iczba osób niepełnosprawnych znajdująca się pod opieką ośrodków pomocy społecznej</w:t>
      </w:r>
      <w:r w:rsidR="00335B7E" w:rsidRPr="00E32D84">
        <w:rPr>
          <w:rFonts w:ascii="Times New Roman" w:hAnsi="Times New Roman"/>
          <w:i/>
          <w:sz w:val="24"/>
          <w:szCs w:val="24"/>
        </w:rPr>
        <w:t>.</w:t>
      </w:r>
    </w:p>
    <w:p w:rsidR="00335B7E" w:rsidRPr="00E32D84" w:rsidRDefault="00622C5C" w:rsidP="007A568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5734434" cy="2621419"/>
            <wp:effectExtent l="14385" t="4941" r="8091" b="0"/>
            <wp:docPr id="6" name="Wykres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728BF" w:rsidRPr="00CC44AA" w:rsidRDefault="00335B7E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CC44AA">
        <w:rPr>
          <w:rFonts w:ascii="Times New Roman" w:hAnsi="Times New Roman"/>
          <w:i/>
        </w:rPr>
        <w:t>Ź</w:t>
      </w:r>
      <w:r w:rsidR="001728BF" w:rsidRPr="00CC44AA">
        <w:rPr>
          <w:rFonts w:ascii="Times New Roman" w:hAnsi="Times New Roman"/>
          <w:i/>
        </w:rPr>
        <w:t>ródło: Opracowanie własne na podstawie danych ośrodków pomocy społecznej z powiatu sławieńskiego.</w:t>
      </w:r>
    </w:p>
    <w:p w:rsidR="00F74A1F" w:rsidRPr="00E32D84" w:rsidRDefault="00F74A1F" w:rsidP="00CC44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019D" w:rsidRDefault="004E2845" w:rsidP="001370D1">
      <w:pPr>
        <w:widowControl w:val="0"/>
        <w:autoSpaceDE w:val="0"/>
        <w:autoSpaceDN w:val="0"/>
        <w:adjustRightInd w:val="0"/>
        <w:spacing w:after="0" w:line="240" w:lineRule="auto"/>
        <w:ind w:right="-8" w:firstLine="720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W stosunku do ogółu osób niepełnosprawnych w powiecie sławieńskim  w 2012r. </w:t>
      </w:r>
      <w:r w:rsidR="001370D1">
        <w:rPr>
          <w:rFonts w:ascii="Times New Roman" w:hAnsi="Times New Roman"/>
          <w:sz w:val="24"/>
          <w:szCs w:val="24"/>
        </w:rPr>
        <w:t>p</w:t>
      </w:r>
      <w:r w:rsidRPr="00E32D84">
        <w:rPr>
          <w:rFonts w:ascii="Times New Roman" w:hAnsi="Times New Roman"/>
          <w:sz w:val="24"/>
          <w:szCs w:val="24"/>
        </w:rPr>
        <w:t xml:space="preserve">ozostawało pod opieką OPS 52,24% osób niepełnosprawnych, w 2013 roku – 30,89% natomiast w roku 2014 - 33,70% osób niepełnosprawnych. </w:t>
      </w:r>
      <w:r w:rsidR="005D5265" w:rsidRPr="00E32D84">
        <w:rPr>
          <w:rFonts w:ascii="Times New Roman" w:hAnsi="Times New Roman"/>
          <w:sz w:val="24"/>
          <w:szCs w:val="24"/>
        </w:rPr>
        <w:t>Tendencję spadkową</w:t>
      </w:r>
      <w:r w:rsidR="005A38E0">
        <w:rPr>
          <w:rFonts w:ascii="Times New Roman" w:hAnsi="Times New Roman"/>
          <w:sz w:val="24"/>
          <w:szCs w:val="24"/>
        </w:rPr>
        <w:t xml:space="preserve"> </w:t>
      </w:r>
      <w:r w:rsidR="005D5265" w:rsidRPr="00E32D84">
        <w:rPr>
          <w:rFonts w:ascii="Times New Roman" w:hAnsi="Times New Roman"/>
          <w:sz w:val="24"/>
          <w:szCs w:val="24"/>
        </w:rPr>
        <w:t xml:space="preserve"> </w:t>
      </w:r>
      <w:r w:rsidR="001370D1">
        <w:rPr>
          <w:rFonts w:ascii="Times New Roman" w:hAnsi="Times New Roman"/>
          <w:sz w:val="24"/>
          <w:szCs w:val="24"/>
        </w:rPr>
        <w:t xml:space="preserve">                  </w:t>
      </w:r>
      <w:r w:rsidR="005D5265" w:rsidRPr="00E32D84">
        <w:rPr>
          <w:rFonts w:ascii="Times New Roman" w:hAnsi="Times New Roman"/>
          <w:sz w:val="24"/>
          <w:szCs w:val="24"/>
        </w:rPr>
        <w:t xml:space="preserve">w liczbie osób niepełnosprawnych znajdujących się pod opieką ośrodków pomocy społecznej obserwuje się </w:t>
      </w:r>
      <w:r w:rsidR="00D06CA1">
        <w:rPr>
          <w:rFonts w:ascii="Times New Roman" w:hAnsi="Times New Roman"/>
          <w:sz w:val="24"/>
          <w:szCs w:val="24"/>
        </w:rPr>
        <w:t xml:space="preserve"> </w:t>
      </w:r>
      <w:r w:rsidR="005D5265" w:rsidRPr="00E32D84">
        <w:rPr>
          <w:rFonts w:ascii="Times New Roman" w:hAnsi="Times New Roman"/>
          <w:sz w:val="24"/>
          <w:szCs w:val="24"/>
        </w:rPr>
        <w:t xml:space="preserve">w 2013r. </w:t>
      </w:r>
    </w:p>
    <w:p w:rsidR="005A38E0" w:rsidRDefault="005A38E0" w:rsidP="001370D1">
      <w:pPr>
        <w:widowControl w:val="0"/>
        <w:autoSpaceDE w:val="0"/>
        <w:autoSpaceDN w:val="0"/>
        <w:adjustRightInd w:val="0"/>
        <w:spacing w:after="0" w:line="240" w:lineRule="auto"/>
        <w:ind w:right="-8" w:firstLine="720"/>
        <w:jc w:val="both"/>
        <w:rPr>
          <w:rFonts w:ascii="Times New Roman" w:hAnsi="Times New Roman"/>
          <w:sz w:val="24"/>
          <w:szCs w:val="24"/>
        </w:rPr>
      </w:pPr>
    </w:p>
    <w:p w:rsidR="005A38E0" w:rsidRDefault="005A38E0" w:rsidP="001370D1">
      <w:pPr>
        <w:widowControl w:val="0"/>
        <w:autoSpaceDE w:val="0"/>
        <w:autoSpaceDN w:val="0"/>
        <w:adjustRightInd w:val="0"/>
        <w:spacing w:after="0" w:line="240" w:lineRule="auto"/>
        <w:ind w:right="-8" w:firstLine="720"/>
        <w:jc w:val="both"/>
        <w:rPr>
          <w:rFonts w:ascii="Times New Roman" w:hAnsi="Times New Roman"/>
          <w:sz w:val="24"/>
          <w:szCs w:val="24"/>
        </w:rPr>
      </w:pPr>
    </w:p>
    <w:p w:rsidR="005A38E0" w:rsidRDefault="005A38E0" w:rsidP="001370D1">
      <w:pPr>
        <w:widowControl w:val="0"/>
        <w:autoSpaceDE w:val="0"/>
        <w:autoSpaceDN w:val="0"/>
        <w:adjustRightInd w:val="0"/>
        <w:spacing w:after="0" w:line="240" w:lineRule="auto"/>
        <w:ind w:right="-8" w:firstLine="720"/>
        <w:jc w:val="both"/>
        <w:rPr>
          <w:rFonts w:ascii="Times New Roman" w:hAnsi="Times New Roman"/>
          <w:sz w:val="24"/>
          <w:szCs w:val="24"/>
        </w:rPr>
      </w:pPr>
    </w:p>
    <w:p w:rsidR="005A38E0" w:rsidRDefault="005A38E0" w:rsidP="001370D1">
      <w:pPr>
        <w:widowControl w:val="0"/>
        <w:autoSpaceDE w:val="0"/>
        <w:autoSpaceDN w:val="0"/>
        <w:adjustRightInd w:val="0"/>
        <w:spacing w:after="0" w:line="240" w:lineRule="auto"/>
        <w:ind w:right="-8" w:firstLine="720"/>
        <w:jc w:val="both"/>
        <w:rPr>
          <w:rFonts w:ascii="Times New Roman" w:hAnsi="Times New Roman"/>
          <w:sz w:val="24"/>
          <w:szCs w:val="24"/>
        </w:rPr>
      </w:pPr>
    </w:p>
    <w:p w:rsidR="005A38E0" w:rsidRDefault="005A38E0" w:rsidP="001370D1">
      <w:pPr>
        <w:widowControl w:val="0"/>
        <w:autoSpaceDE w:val="0"/>
        <w:autoSpaceDN w:val="0"/>
        <w:adjustRightInd w:val="0"/>
        <w:spacing w:after="0" w:line="240" w:lineRule="auto"/>
        <w:ind w:right="-8" w:firstLine="720"/>
        <w:jc w:val="both"/>
        <w:rPr>
          <w:rFonts w:ascii="Times New Roman" w:hAnsi="Times New Roman"/>
          <w:sz w:val="24"/>
          <w:szCs w:val="24"/>
        </w:rPr>
      </w:pPr>
    </w:p>
    <w:p w:rsidR="005A38E0" w:rsidRDefault="005A38E0" w:rsidP="001370D1">
      <w:pPr>
        <w:widowControl w:val="0"/>
        <w:autoSpaceDE w:val="0"/>
        <w:autoSpaceDN w:val="0"/>
        <w:adjustRightInd w:val="0"/>
        <w:spacing w:after="0" w:line="240" w:lineRule="auto"/>
        <w:ind w:right="-8" w:firstLine="720"/>
        <w:jc w:val="both"/>
        <w:rPr>
          <w:rFonts w:ascii="Times New Roman" w:hAnsi="Times New Roman"/>
          <w:sz w:val="24"/>
          <w:szCs w:val="24"/>
        </w:rPr>
      </w:pPr>
    </w:p>
    <w:p w:rsidR="005A38E0" w:rsidRDefault="005A38E0" w:rsidP="001370D1">
      <w:pPr>
        <w:widowControl w:val="0"/>
        <w:autoSpaceDE w:val="0"/>
        <w:autoSpaceDN w:val="0"/>
        <w:adjustRightInd w:val="0"/>
        <w:spacing w:after="0" w:line="240" w:lineRule="auto"/>
        <w:ind w:right="-8" w:firstLine="720"/>
        <w:jc w:val="both"/>
        <w:rPr>
          <w:rFonts w:ascii="Times New Roman" w:hAnsi="Times New Roman"/>
          <w:sz w:val="24"/>
          <w:szCs w:val="24"/>
        </w:rPr>
      </w:pPr>
    </w:p>
    <w:p w:rsidR="005A38E0" w:rsidRDefault="005A38E0" w:rsidP="001370D1">
      <w:pPr>
        <w:widowControl w:val="0"/>
        <w:autoSpaceDE w:val="0"/>
        <w:autoSpaceDN w:val="0"/>
        <w:adjustRightInd w:val="0"/>
        <w:spacing w:after="0" w:line="240" w:lineRule="auto"/>
        <w:ind w:right="-8" w:firstLine="720"/>
        <w:jc w:val="both"/>
        <w:rPr>
          <w:rFonts w:ascii="Times New Roman" w:hAnsi="Times New Roman"/>
          <w:sz w:val="24"/>
          <w:szCs w:val="24"/>
        </w:rPr>
      </w:pPr>
    </w:p>
    <w:p w:rsidR="005A38E0" w:rsidRDefault="005A38E0" w:rsidP="001370D1">
      <w:pPr>
        <w:widowControl w:val="0"/>
        <w:autoSpaceDE w:val="0"/>
        <w:autoSpaceDN w:val="0"/>
        <w:adjustRightInd w:val="0"/>
        <w:spacing w:after="0" w:line="240" w:lineRule="auto"/>
        <w:ind w:right="-8" w:firstLine="720"/>
        <w:jc w:val="both"/>
        <w:rPr>
          <w:rFonts w:ascii="Times New Roman" w:hAnsi="Times New Roman"/>
          <w:sz w:val="24"/>
          <w:szCs w:val="24"/>
        </w:rPr>
      </w:pPr>
    </w:p>
    <w:p w:rsidR="005A38E0" w:rsidRDefault="005A38E0" w:rsidP="001370D1">
      <w:pPr>
        <w:widowControl w:val="0"/>
        <w:autoSpaceDE w:val="0"/>
        <w:autoSpaceDN w:val="0"/>
        <w:adjustRightInd w:val="0"/>
        <w:spacing w:after="0" w:line="240" w:lineRule="auto"/>
        <w:ind w:right="-8" w:firstLine="720"/>
        <w:jc w:val="both"/>
        <w:rPr>
          <w:rFonts w:ascii="Times New Roman" w:hAnsi="Times New Roman"/>
          <w:sz w:val="24"/>
          <w:szCs w:val="24"/>
        </w:rPr>
      </w:pPr>
    </w:p>
    <w:p w:rsidR="005A38E0" w:rsidRDefault="005A38E0" w:rsidP="001370D1">
      <w:pPr>
        <w:widowControl w:val="0"/>
        <w:autoSpaceDE w:val="0"/>
        <w:autoSpaceDN w:val="0"/>
        <w:adjustRightInd w:val="0"/>
        <w:spacing w:after="0" w:line="240" w:lineRule="auto"/>
        <w:ind w:right="-8" w:firstLine="720"/>
        <w:jc w:val="both"/>
        <w:rPr>
          <w:rFonts w:ascii="Times New Roman" w:hAnsi="Times New Roman"/>
          <w:sz w:val="24"/>
          <w:szCs w:val="24"/>
        </w:rPr>
      </w:pPr>
    </w:p>
    <w:p w:rsidR="005A38E0" w:rsidRDefault="005A38E0" w:rsidP="001370D1">
      <w:pPr>
        <w:widowControl w:val="0"/>
        <w:autoSpaceDE w:val="0"/>
        <w:autoSpaceDN w:val="0"/>
        <w:adjustRightInd w:val="0"/>
        <w:spacing w:after="0" w:line="240" w:lineRule="auto"/>
        <w:ind w:right="-8" w:firstLine="720"/>
        <w:jc w:val="both"/>
        <w:rPr>
          <w:rFonts w:ascii="Times New Roman" w:hAnsi="Times New Roman"/>
          <w:sz w:val="24"/>
          <w:szCs w:val="24"/>
        </w:rPr>
      </w:pPr>
    </w:p>
    <w:p w:rsidR="009826D7" w:rsidRPr="00E32D84" w:rsidRDefault="005A38E0" w:rsidP="00B91670">
      <w:pPr>
        <w:widowControl w:val="0"/>
        <w:numPr>
          <w:ilvl w:val="0"/>
          <w:numId w:val="8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35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 xml:space="preserve">Bezrobocie wśród osób niepełnosprawnych w powiecie </w:t>
      </w:r>
      <w:r w:rsidR="003A2085" w:rsidRPr="00E32D84">
        <w:rPr>
          <w:rFonts w:ascii="Times New Roman" w:hAnsi="Times New Roman"/>
          <w:b/>
          <w:bCs/>
          <w:sz w:val="24"/>
          <w:szCs w:val="24"/>
        </w:rPr>
        <w:t>sławieńskim</w:t>
      </w:r>
      <w:r w:rsidR="00B01D50">
        <w:rPr>
          <w:rFonts w:ascii="Times New Roman" w:hAnsi="Times New Roman"/>
          <w:b/>
          <w:bCs/>
          <w:sz w:val="24"/>
          <w:szCs w:val="24"/>
        </w:rPr>
        <w:t>.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826D7" w:rsidRPr="00E32D84" w:rsidRDefault="009826D7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3A2085" w:rsidRPr="00E32D84" w:rsidRDefault="00B01D50" w:rsidP="00B01D50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80" w:right="20" w:firstLine="6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3A2085" w:rsidRPr="00E32D84">
        <w:rPr>
          <w:rFonts w:ascii="Times New Roman" w:hAnsi="Times New Roman"/>
          <w:sz w:val="24"/>
          <w:szCs w:val="24"/>
        </w:rPr>
        <w:t xml:space="preserve">ezrobocie wśród osób niepełnosprawnych przedstawia poniższa tabela. </w:t>
      </w:r>
    </w:p>
    <w:p w:rsidR="003A2085" w:rsidRPr="00E32D84" w:rsidRDefault="003A2085" w:rsidP="007A5689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A2085" w:rsidRPr="00E32D84" w:rsidRDefault="00783553" w:rsidP="007A5689">
      <w:pPr>
        <w:widowControl w:val="0"/>
        <w:autoSpaceDE w:val="0"/>
        <w:autoSpaceDN w:val="0"/>
        <w:adjustRightInd w:val="0"/>
        <w:spacing w:after="0" w:line="239" w:lineRule="auto"/>
        <w:ind w:left="80"/>
        <w:jc w:val="both"/>
        <w:rPr>
          <w:rFonts w:ascii="Times New Roman" w:hAnsi="Times New Roman"/>
          <w:i/>
          <w:iCs/>
          <w:sz w:val="24"/>
          <w:szCs w:val="24"/>
        </w:rPr>
      </w:pPr>
      <w:r w:rsidRPr="00E32D84">
        <w:rPr>
          <w:rFonts w:ascii="Times New Roman" w:hAnsi="Times New Roman"/>
          <w:i/>
          <w:iCs/>
          <w:sz w:val="24"/>
          <w:szCs w:val="24"/>
        </w:rPr>
        <w:t>Tabela 5</w:t>
      </w:r>
      <w:r w:rsidR="003A2085" w:rsidRPr="00E32D84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="007C7328" w:rsidRPr="00E32D84">
        <w:rPr>
          <w:rFonts w:ascii="Times New Roman" w:hAnsi="Times New Roman"/>
          <w:i/>
          <w:iCs/>
          <w:sz w:val="24"/>
          <w:szCs w:val="24"/>
        </w:rPr>
        <w:t>O</w:t>
      </w:r>
      <w:r w:rsidR="003A2085" w:rsidRPr="00E32D84">
        <w:rPr>
          <w:rFonts w:ascii="Times New Roman" w:hAnsi="Times New Roman"/>
          <w:i/>
          <w:iCs/>
          <w:sz w:val="24"/>
          <w:szCs w:val="24"/>
        </w:rPr>
        <w:t>soby bezrobotne niepełnosprawne</w:t>
      </w:r>
      <w:r w:rsidR="00B01D50">
        <w:rPr>
          <w:rFonts w:ascii="Times New Roman" w:hAnsi="Times New Roman"/>
          <w:i/>
          <w:iCs/>
          <w:sz w:val="24"/>
          <w:szCs w:val="24"/>
        </w:rPr>
        <w:t>.</w:t>
      </w:r>
    </w:p>
    <w:tbl>
      <w:tblPr>
        <w:tblW w:w="924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1869"/>
        <w:gridCol w:w="950"/>
        <w:gridCol w:w="977"/>
        <w:gridCol w:w="950"/>
        <w:gridCol w:w="977"/>
        <w:gridCol w:w="950"/>
        <w:gridCol w:w="993"/>
      </w:tblGrid>
      <w:tr w:rsidR="007C7328" w:rsidRPr="003541BE" w:rsidTr="005A38E0">
        <w:tc>
          <w:tcPr>
            <w:tcW w:w="3445" w:type="dxa"/>
            <w:gridSpan w:val="2"/>
            <w:vMerge w:val="restart"/>
            <w:shd w:val="solid" w:color="B8CCE4" w:themeColor="accent1" w:themeTint="66" w:fill="B8CCE4" w:themeFill="accent1" w:themeFillTint="66"/>
            <w:vAlign w:val="center"/>
          </w:tcPr>
          <w:p w:rsidR="007C7328" w:rsidRPr="003541BE" w:rsidRDefault="007C7328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Wyszczególnienie</w:t>
            </w:r>
          </w:p>
        </w:tc>
        <w:tc>
          <w:tcPr>
            <w:tcW w:w="5797" w:type="dxa"/>
            <w:gridSpan w:val="6"/>
            <w:shd w:val="solid" w:color="B8CCE4" w:themeColor="accent1" w:themeTint="66" w:fill="B8CCE4" w:themeFill="accent1" w:themeFillTint="66"/>
          </w:tcPr>
          <w:p w:rsidR="005A38E0" w:rsidRDefault="007C7328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Liczba osób niepełnosprawnych zarejestrowanych</w:t>
            </w:r>
          </w:p>
          <w:p w:rsidR="007C7328" w:rsidRPr="003541BE" w:rsidRDefault="007C7328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 xml:space="preserve"> w PUP w Sławnie w latach</w:t>
            </w:r>
          </w:p>
        </w:tc>
      </w:tr>
      <w:tr w:rsidR="00326D9F" w:rsidRPr="003541BE" w:rsidTr="005A38E0">
        <w:tc>
          <w:tcPr>
            <w:tcW w:w="3445" w:type="dxa"/>
            <w:gridSpan w:val="2"/>
            <w:vMerge/>
            <w:shd w:val="solid" w:color="B8CCE4" w:themeColor="accent1" w:themeTint="66" w:fill="B8CCE4" w:themeFill="accent1" w:themeFillTint="66"/>
          </w:tcPr>
          <w:p w:rsidR="007C7328" w:rsidRPr="003541BE" w:rsidRDefault="007C7328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shd w:val="solid" w:color="B8CCE4" w:themeColor="accent1" w:themeTint="66" w:fill="B8CCE4" w:themeFill="accent1" w:themeFillTint="66"/>
          </w:tcPr>
          <w:p w:rsidR="007C7328" w:rsidRPr="003541BE" w:rsidRDefault="007C7328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2012</w:t>
            </w:r>
          </w:p>
        </w:tc>
        <w:tc>
          <w:tcPr>
            <w:tcW w:w="1927" w:type="dxa"/>
            <w:gridSpan w:val="2"/>
            <w:shd w:val="solid" w:color="B8CCE4" w:themeColor="accent1" w:themeTint="66" w:fill="B8CCE4" w:themeFill="accent1" w:themeFillTint="66"/>
          </w:tcPr>
          <w:p w:rsidR="007C7328" w:rsidRPr="003541BE" w:rsidRDefault="007C7328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2013</w:t>
            </w:r>
          </w:p>
        </w:tc>
        <w:tc>
          <w:tcPr>
            <w:tcW w:w="1943" w:type="dxa"/>
            <w:gridSpan w:val="2"/>
            <w:shd w:val="solid" w:color="B8CCE4" w:themeColor="accent1" w:themeTint="66" w:fill="B8CCE4" w:themeFill="accent1" w:themeFillTint="66"/>
          </w:tcPr>
          <w:p w:rsidR="007C7328" w:rsidRPr="003541BE" w:rsidRDefault="007C7328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2014</w:t>
            </w:r>
          </w:p>
        </w:tc>
      </w:tr>
      <w:tr w:rsidR="00326D9F" w:rsidRPr="003541BE" w:rsidTr="005A38E0">
        <w:tc>
          <w:tcPr>
            <w:tcW w:w="3445" w:type="dxa"/>
            <w:gridSpan w:val="2"/>
            <w:vMerge/>
            <w:shd w:val="solid" w:color="B8CCE4" w:themeColor="accent1" w:themeTint="66" w:fill="B8CCE4" w:themeFill="accent1" w:themeFillTint="66"/>
          </w:tcPr>
          <w:p w:rsidR="003A2085" w:rsidRPr="003541BE" w:rsidRDefault="003A2085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50" w:type="dxa"/>
            <w:shd w:val="solid" w:color="B8CCE4" w:themeColor="accent1" w:themeTint="66" w:fill="B8CCE4" w:themeFill="accent1" w:themeFillTint="66"/>
          </w:tcPr>
          <w:p w:rsidR="003A2085" w:rsidRPr="003541BE" w:rsidRDefault="007C7328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ogółem</w:t>
            </w:r>
          </w:p>
        </w:tc>
        <w:tc>
          <w:tcPr>
            <w:tcW w:w="977" w:type="dxa"/>
            <w:shd w:val="solid" w:color="B8CCE4" w:themeColor="accent1" w:themeTint="66" w:fill="B8CCE4" w:themeFill="accent1" w:themeFillTint="66"/>
          </w:tcPr>
          <w:p w:rsidR="003A2085" w:rsidRPr="003541BE" w:rsidRDefault="007C7328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kobiety</w:t>
            </w:r>
          </w:p>
        </w:tc>
        <w:tc>
          <w:tcPr>
            <w:tcW w:w="950" w:type="dxa"/>
            <w:shd w:val="solid" w:color="B8CCE4" w:themeColor="accent1" w:themeTint="66" w:fill="B8CCE4" w:themeFill="accent1" w:themeFillTint="66"/>
          </w:tcPr>
          <w:p w:rsidR="003A2085" w:rsidRPr="003541BE" w:rsidRDefault="007C7328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ogółem</w:t>
            </w:r>
          </w:p>
        </w:tc>
        <w:tc>
          <w:tcPr>
            <w:tcW w:w="977" w:type="dxa"/>
            <w:shd w:val="solid" w:color="B8CCE4" w:themeColor="accent1" w:themeTint="66" w:fill="B8CCE4" w:themeFill="accent1" w:themeFillTint="66"/>
          </w:tcPr>
          <w:p w:rsidR="003A2085" w:rsidRPr="003541BE" w:rsidRDefault="007C7328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kobiety</w:t>
            </w:r>
          </w:p>
        </w:tc>
        <w:tc>
          <w:tcPr>
            <w:tcW w:w="950" w:type="dxa"/>
            <w:shd w:val="solid" w:color="B8CCE4" w:themeColor="accent1" w:themeTint="66" w:fill="B8CCE4" w:themeFill="accent1" w:themeFillTint="66"/>
          </w:tcPr>
          <w:p w:rsidR="003A2085" w:rsidRPr="003541BE" w:rsidRDefault="007C7328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ogółem</w:t>
            </w:r>
          </w:p>
        </w:tc>
        <w:tc>
          <w:tcPr>
            <w:tcW w:w="993" w:type="dxa"/>
            <w:shd w:val="solid" w:color="B8CCE4" w:themeColor="accent1" w:themeTint="66" w:fill="B8CCE4" w:themeFill="accent1" w:themeFillTint="66"/>
          </w:tcPr>
          <w:p w:rsidR="003A2085" w:rsidRPr="003541BE" w:rsidRDefault="007C7328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kobiety</w:t>
            </w:r>
          </w:p>
        </w:tc>
      </w:tr>
      <w:tr w:rsidR="00326D9F" w:rsidRPr="003541BE" w:rsidTr="005A38E0">
        <w:tc>
          <w:tcPr>
            <w:tcW w:w="3445" w:type="dxa"/>
            <w:gridSpan w:val="2"/>
          </w:tcPr>
          <w:p w:rsidR="007C7328" w:rsidRPr="003541BE" w:rsidRDefault="007C7328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Liczba osób niepełnosprawnych ogółem</w:t>
            </w:r>
          </w:p>
        </w:tc>
        <w:tc>
          <w:tcPr>
            <w:tcW w:w="950" w:type="dxa"/>
            <w:vAlign w:val="center"/>
          </w:tcPr>
          <w:p w:rsidR="007C7328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309</w:t>
            </w:r>
          </w:p>
        </w:tc>
        <w:tc>
          <w:tcPr>
            <w:tcW w:w="977" w:type="dxa"/>
            <w:vAlign w:val="center"/>
          </w:tcPr>
          <w:p w:rsidR="007C7328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142</w:t>
            </w:r>
          </w:p>
        </w:tc>
        <w:tc>
          <w:tcPr>
            <w:tcW w:w="950" w:type="dxa"/>
            <w:vAlign w:val="center"/>
          </w:tcPr>
          <w:p w:rsidR="007C7328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281</w:t>
            </w:r>
          </w:p>
        </w:tc>
        <w:tc>
          <w:tcPr>
            <w:tcW w:w="977" w:type="dxa"/>
            <w:vAlign w:val="center"/>
          </w:tcPr>
          <w:p w:rsidR="007C7328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950" w:type="dxa"/>
            <w:vAlign w:val="center"/>
          </w:tcPr>
          <w:p w:rsidR="007C7328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260</w:t>
            </w:r>
          </w:p>
        </w:tc>
        <w:tc>
          <w:tcPr>
            <w:tcW w:w="993" w:type="dxa"/>
            <w:vAlign w:val="center"/>
          </w:tcPr>
          <w:p w:rsidR="007C7328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117</w:t>
            </w:r>
          </w:p>
        </w:tc>
      </w:tr>
      <w:tr w:rsidR="00326D9F" w:rsidRPr="003541BE" w:rsidTr="005A38E0">
        <w:tc>
          <w:tcPr>
            <w:tcW w:w="3445" w:type="dxa"/>
            <w:gridSpan w:val="2"/>
          </w:tcPr>
          <w:p w:rsidR="007C7328" w:rsidRPr="003541BE" w:rsidRDefault="007C7328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w tym zamieszkali na wsi</w:t>
            </w:r>
          </w:p>
        </w:tc>
        <w:tc>
          <w:tcPr>
            <w:tcW w:w="950" w:type="dxa"/>
            <w:vAlign w:val="center"/>
          </w:tcPr>
          <w:p w:rsidR="007C7328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141</w:t>
            </w:r>
          </w:p>
        </w:tc>
        <w:tc>
          <w:tcPr>
            <w:tcW w:w="977" w:type="dxa"/>
            <w:vAlign w:val="center"/>
          </w:tcPr>
          <w:p w:rsidR="007C7328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64</w:t>
            </w:r>
          </w:p>
        </w:tc>
        <w:tc>
          <w:tcPr>
            <w:tcW w:w="950" w:type="dxa"/>
            <w:vAlign w:val="center"/>
          </w:tcPr>
          <w:p w:rsidR="007C7328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126</w:t>
            </w:r>
          </w:p>
        </w:tc>
        <w:tc>
          <w:tcPr>
            <w:tcW w:w="977" w:type="dxa"/>
            <w:vAlign w:val="center"/>
          </w:tcPr>
          <w:p w:rsidR="007C7328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54</w:t>
            </w:r>
          </w:p>
        </w:tc>
        <w:tc>
          <w:tcPr>
            <w:tcW w:w="950" w:type="dxa"/>
            <w:vAlign w:val="center"/>
          </w:tcPr>
          <w:p w:rsidR="007C7328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123</w:t>
            </w:r>
          </w:p>
        </w:tc>
        <w:tc>
          <w:tcPr>
            <w:tcW w:w="993" w:type="dxa"/>
            <w:vAlign w:val="center"/>
          </w:tcPr>
          <w:p w:rsidR="007C7328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58</w:t>
            </w:r>
          </w:p>
        </w:tc>
      </w:tr>
      <w:tr w:rsidR="00326D9F" w:rsidRPr="003541BE" w:rsidTr="005A38E0">
        <w:tc>
          <w:tcPr>
            <w:tcW w:w="1576" w:type="dxa"/>
            <w:vMerge w:val="restart"/>
          </w:tcPr>
          <w:p w:rsidR="004F317B" w:rsidRPr="003541BE" w:rsidRDefault="004F317B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wiek w latach</w:t>
            </w:r>
          </w:p>
        </w:tc>
        <w:tc>
          <w:tcPr>
            <w:tcW w:w="1869" w:type="dxa"/>
            <w:vAlign w:val="center"/>
          </w:tcPr>
          <w:p w:rsidR="004F317B" w:rsidRPr="003541BE" w:rsidRDefault="004F317B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18-24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977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977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9</w:t>
            </w:r>
          </w:p>
        </w:tc>
      </w:tr>
      <w:tr w:rsidR="00326D9F" w:rsidRPr="003541BE" w:rsidTr="005A38E0">
        <w:tc>
          <w:tcPr>
            <w:tcW w:w="1576" w:type="dxa"/>
            <w:vMerge/>
          </w:tcPr>
          <w:p w:rsidR="004F317B" w:rsidRPr="003541BE" w:rsidRDefault="004F317B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4F317B" w:rsidRPr="003541BE" w:rsidRDefault="004F317B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25-34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38</w:t>
            </w:r>
          </w:p>
        </w:tc>
        <w:tc>
          <w:tcPr>
            <w:tcW w:w="977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38</w:t>
            </w:r>
          </w:p>
        </w:tc>
        <w:tc>
          <w:tcPr>
            <w:tcW w:w="977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16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13</w:t>
            </w:r>
          </w:p>
        </w:tc>
      </w:tr>
      <w:tr w:rsidR="00326D9F" w:rsidRPr="003541BE" w:rsidTr="005A38E0">
        <w:tc>
          <w:tcPr>
            <w:tcW w:w="1576" w:type="dxa"/>
            <w:vMerge/>
          </w:tcPr>
          <w:p w:rsidR="004F317B" w:rsidRPr="003541BE" w:rsidRDefault="004F317B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4F317B" w:rsidRPr="003541BE" w:rsidRDefault="004F317B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35-44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49</w:t>
            </w:r>
          </w:p>
        </w:tc>
        <w:tc>
          <w:tcPr>
            <w:tcW w:w="977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31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38</w:t>
            </w:r>
          </w:p>
        </w:tc>
        <w:tc>
          <w:tcPr>
            <w:tcW w:w="977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27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993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24</w:t>
            </w:r>
          </w:p>
        </w:tc>
      </w:tr>
      <w:tr w:rsidR="00326D9F" w:rsidRPr="003541BE" w:rsidTr="005A38E0">
        <w:tc>
          <w:tcPr>
            <w:tcW w:w="1576" w:type="dxa"/>
            <w:vMerge/>
          </w:tcPr>
          <w:p w:rsidR="004F317B" w:rsidRPr="003541BE" w:rsidRDefault="004F317B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4F317B" w:rsidRPr="003541BE" w:rsidRDefault="004F317B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45-54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106</w:t>
            </w:r>
          </w:p>
        </w:tc>
        <w:tc>
          <w:tcPr>
            <w:tcW w:w="977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49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88</w:t>
            </w:r>
          </w:p>
        </w:tc>
        <w:tc>
          <w:tcPr>
            <w:tcW w:w="977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39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73</w:t>
            </w:r>
          </w:p>
        </w:tc>
        <w:tc>
          <w:tcPr>
            <w:tcW w:w="993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40</w:t>
            </w:r>
          </w:p>
        </w:tc>
      </w:tr>
      <w:tr w:rsidR="00326D9F" w:rsidRPr="003541BE" w:rsidTr="005A38E0">
        <w:tc>
          <w:tcPr>
            <w:tcW w:w="1576" w:type="dxa"/>
            <w:vMerge/>
          </w:tcPr>
          <w:p w:rsidR="004F317B" w:rsidRPr="003541BE" w:rsidRDefault="004F317B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4F317B" w:rsidRPr="003541BE" w:rsidRDefault="004F317B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55-59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80</w:t>
            </w:r>
          </w:p>
        </w:tc>
        <w:tc>
          <w:tcPr>
            <w:tcW w:w="977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34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65</w:t>
            </w:r>
          </w:p>
        </w:tc>
        <w:tc>
          <w:tcPr>
            <w:tcW w:w="977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31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66</w:t>
            </w:r>
          </w:p>
        </w:tc>
        <w:tc>
          <w:tcPr>
            <w:tcW w:w="993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30</w:t>
            </w:r>
          </w:p>
        </w:tc>
      </w:tr>
      <w:tr w:rsidR="00326D9F" w:rsidRPr="003541BE" w:rsidTr="005A38E0">
        <w:tc>
          <w:tcPr>
            <w:tcW w:w="1576" w:type="dxa"/>
            <w:vMerge/>
          </w:tcPr>
          <w:p w:rsidR="004F317B" w:rsidRPr="003541BE" w:rsidRDefault="004F317B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4F317B" w:rsidRPr="003541BE" w:rsidRDefault="004F317B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60-64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22</w:t>
            </w:r>
          </w:p>
        </w:tc>
        <w:tc>
          <w:tcPr>
            <w:tcW w:w="977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29</w:t>
            </w:r>
          </w:p>
        </w:tc>
        <w:tc>
          <w:tcPr>
            <w:tcW w:w="977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36</w:t>
            </w:r>
          </w:p>
        </w:tc>
        <w:tc>
          <w:tcPr>
            <w:tcW w:w="993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</w:t>
            </w:r>
          </w:p>
        </w:tc>
      </w:tr>
      <w:tr w:rsidR="00326D9F" w:rsidRPr="003541BE" w:rsidTr="005A38E0">
        <w:tc>
          <w:tcPr>
            <w:tcW w:w="1576" w:type="dxa"/>
            <w:vMerge w:val="restart"/>
          </w:tcPr>
          <w:p w:rsidR="004F317B" w:rsidRPr="003541BE" w:rsidRDefault="004F317B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wykształcenie</w:t>
            </w:r>
          </w:p>
        </w:tc>
        <w:tc>
          <w:tcPr>
            <w:tcW w:w="1869" w:type="dxa"/>
          </w:tcPr>
          <w:p w:rsidR="004F317B" w:rsidRPr="003541BE" w:rsidRDefault="004F317B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wyższe 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977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977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6</w:t>
            </w:r>
          </w:p>
        </w:tc>
      </w:tr>
      <w:tr w:rsidR="00326D9F" w:rsidRPr="003541BE" w:rsidTr="005A38E0">
        <w:tc>
          <w:tcPr>
            <w:tcW w:w="1576" w:type="dxa"/>
            <w:vMerge/>
          </w:tcPr>
          <w:p w:rsidR="004F317B" w:rsidRPr="003541BE" w:rsidRDefault="004F317B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869" w:type="dxa"/>
          </w:tcPr>
          <w:p w:rsidR="004F317B" w:rsidRPr="003541BE" w:rsidRDefault="004F317B" w:rsidP="00B01D5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policealne</w:t>
            </w:r>
          </w:p>
          <w:p w:rsidR="004F317B" w:rsidRPr="003541BE" w:rsidRDefault="004F317B" w:rsidP="00B01D5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 i średnie zawodowe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33</w:t>
            </w:r>
          </w:p>
        </w:tc>
        <w:tc>
          <w:tcPr>
            <w:tcW w:w="977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31</w:t>
            </w:r>
          </w:p>
        </w:tc>
        <w:tc>
          <w:tcPr>
            <w:tcW w:w="977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16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39</w:t>
            </w:r>
          </w:p>
        </w:tc>
        <w:tc>
          <w:tcPr>
            <w:tcW w:w="993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25</w:t>
            </w:r>
          </w:p>
        </w:tc>
      </w:tr>
      <w:tr w:rsidR="00326D9F" w:rsidRPr="003541BE" w:rsidTr="005A38E0">
        <w:tc>
          <w:tcPr>
            <w:tcW w:w="1576" w:type="dxa"/>
            <w:vMerge/>
          </w:tcPr>
          <w:p w:rsidR="004F317B" w:rsidRPr="003541BE" w:rsidRDefault="004F317B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869" w:type="dxa"/>
          </w:tcPr>
          <w:p w:rsidR="004F317B" w:rsidRPr="003541BE" w:rsidRDefault="004F317B" w:rsidP="00B01D5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średnie ogólnokształcące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24</w:t>
            </w:r>
          </w:p>
        </w:tc>
        <w:tc>
          <w:tcPr>
            <w:tcW w:w="977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977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9</w:t>
            </w:r>
          </w:p>
        </w:tc>
      </w:tr>
      <w:tr w:rsidR="00326D9F" w:rsidRPr="003541BE" w:rsidTr="005A38E0">
        <w:tc>
          <w:tcPr>
            <w:tcW w:w="1576" w:type="dxa"/>
            <w:vMerge/>
          </w:tcPr>
          <w:p w:rsidR="004F317B" w:rsidRPr="003541BE" w:rsidRDefault="004F317B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869" w:type="dxa"/>
          </w:tcPr>
          <w:p w:rsidR="004F317B" w:rsidRPr="003541BE" w:rsidRDefault="004F317B" w:rsidP="00B01D5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zasadnicze zawodowe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91</w:t>
            </w:r>
          </w:p>
        </w:tc>
        <w:tc>
          <w:tcPr>
            <w:tcW w:w="977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39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88</w:t>
            </w:r>
          </w:p>
        </w:tc>
        <w:tc>
          <w:tcPr>
            <w:tcW w:w="977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35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74</w:t>
            </w:r>
          </w:p>
        </w:tc>
        <w:tc>
          <w:tcPr>
            <w:tcW w:w="993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33</w:t>
            </w:r>
          </w:p>
        </w:tc>
      </w:tr>
      <w:tr w:rsidR="00326D9F" w:rsidRPr="003541BE" w:rsidTr="005A38E0">
        <w:tc>
          <w:tcPr>
            <w:tcW w:w="1576" w:type="dxa"/>
            <w:vMerge/>
          </w:tcPr>
          <w:p w:rsidR="004F317B" w:rsidRPr="003541BE" w:rsidRDefault="004F317B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</w:p>
        </w:tc>
        <w:tc>
          <w:tcPr>
            <w:tcW w:w="1869" w:type="dxa"/>
          </w:tcPr>
          <w:p w:rsidR="00B01D50" w:rsidRDefault="004F317B" w:rsidP="00B01D5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 xml:space="preserve">gimnazjalne </w:t>
            </w:r>
          </w:p>
          <w:p w:rsidR="004F317B" w:rsidRPr="003541BE" w:rsidRDefault="004F317B" w:rsidP="00B01D5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i poniżej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154</w:t>
            </w:r>
          </w:p>
        </w:tc>
        <w:tc>
          <w:tcPr>
            <w:tcW w:w="977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63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126</w:t>
            </w:r>
          </w:p>
        </w:tc>
        <w:tc>
          <w:tcPr>
            <w:tcW w:w="977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45</w:t>
            </w:r>
          </w:p>
        </w:tc>
        <w:tc>
          <w:tcPr>
            <w:tcW w:w="950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126</w:t>
            </w:r>
          </w:p>
        </w:tc>
        <w:tc>
          <w:tcPr>
            <w:tcW w:w="993" w:type="dxa"/>
            <w:vAlign w:val="center"/>
          </w:tcPr>
          <w:p w:rsidR="004F317B" w:rsidRPr="003541BE" w:rsidRDefault="004F317B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44</w:t>
            </w:r>
          </w:p>
        </w:tc>
      </w:tr>
    </w:tbl>
    <w:p w:rsidR="004F317B" w:rsidRPr="005A38E0" w:rsidRDefault="004F317B" w:rsidP="007A5689">
      <w:pPr>
        <w:widowControl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/>
        </w:rPr>
      </w:pPr>
      <w:r w:rsidRPr="005A38E0">
        <w:rPr>
          <w:rFonts w:ascii="Times New Roman" w:hAnsi="Times New Roman"/>
          <w:i/>
          <w:iCs/>
        </w:rPr>
        <w:t>Źródło: Powiatowy Urząd Pracy w Sławnie</w:t>
      </w:r>
      <w:r w:rsidR="00783553" w:rsidRPr="005A38E0">
        <w:rPr>
          <w:rFonts w:ascii="Times New Roman" w:hAnsi="Times New Roman"/>
          <w:i/>
          <w:iCs/>
        </w:rPr>
        <w:t xml:space="preserve">. </w:t>
      </w:r>
    </w:p>
    <w:p w:rsidR="004F317B" w:rsidRPr="005A38E0" w:rsidRDefault="004F317B" w:rsidP="007A5689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80" w:right="20" w:firstLine="708"/>
        <w:jc w:val="both"/>
        <w:rPr>
          <w:rFonts w:ascii="Times New Roman" w:hAnsi="Times New Roman"/>
        </w:rPr>
      </w:pPr>
    </w:p>
    <w:p w:rsidR="00DC5A1D" w:rsidRPr="00E32D84" w:rsidRDefault="002C4247" w:rsidP="007A5689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80" w:right="20" w:firstLine="708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Na podstawie analizy danych obserwuje się, iż liczba osób niepełnosprawnych zarejestrowanych w Powiatowym Urzędzie Pracy w Sławnie w latach 2012-2014 </w:t>
      </w:r>
      <w:r w:rsidR="00B01D50">
        <w:rPr>
          <w:rFonts w:ascii="Times New Roman" w:hAnsi="Times New Roman"/>
          <w:sz w:val="24"/>
          <w:szCs w:val="24"/>
        </w:rPr>
        <w:t xml:space="preserve">                   </w:t>
      </w:r>
      <w:r w:rsidRPr="00E32D84">
        <w:rPr>
          <w:rFonts w:ascii="Times New Roman" w:hAnsi="Times New Roman"/>
          <w:sz w:val="24"/>
          <w:szCs w:val="24"/>
        </w:rPr>
        <w:t xml:space="preserve">ma tendencję malejącą. W roku 2014 nastąpił spadek liczby zarejestrowanych osób </w:t>
      </w:r>
      <w:r w:rsidR="005A38E0">
        <w:rPr>
          <w:rFonts w:ascii="Times New Roman" w:hAnsi="Times New Roman"/>
          <w:sz w:val="24"/>
          <w:szCs w:val="24"/>
        </w:rPr>
        <w:t xml:space="preserve">                       </w:t>
      </w:r>
      <w:r w:rsidRPr="00E32D84">
        <w:rPr>
          <w:rFonts w:ascii="Times New Roman" w:hAnsi="Times New Roman"/>
          <w:sz w:val="24"/>
          <w:szCs w:val="24"/>
        </w:rPr>
        <w:t xml:space="preserve">w porównaniu z rokiem 2012 o 15,86%. </w:t>
      </w:r>
    </w:p>
    <w:p w:rsidR="000034BD" w:rsidRPr="00E32D84" w:rsidRDefault="000034BD" w:rsidP="007A5689">
      <w:pPr>
        <w:widowControl w:val="0"/>
        <w:overflowPunct w:val="0"/>
        <w:autoSpaceDE w:val="0"/>
        <w:autoSpaceDN w:val="0"/>
        <w:adjustRightInd w:val="0"/>
        <w:spacing w:after="0" w:line="26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W 2014r. największa procentowo, ze względu na poziom wykształcenia, grupa osób niepełnosprawnych figurujących w ewidencji PUP Sławno, to osoby </w:t>
      </w:r>
      <w:r w:rsidR="00D06CA1">
        <w:rPr>
          <w:rFonts w:ascii="Times New Roman" w:hAnsi="Times New Roman"/>
          <w:sz w:val="24"/>
          <w:szCs w:val="24"/>
        </w:rPr>
        <w:t>z</w:t>
      </w:r>
      <w:r w:rsidRPr="00E32D84">
        <w:rPr>
          <w:rFonts w:ascii="Times New Roman" w:hAnsi="Times New Roman"/>
          <w:sz w:val="24"/>
          <w:szCs w:val="24"/>
        </w:rPr>
        <w:t xml:space="preserve"> wykształceniem gimnazjalnym i poniżej – 48,46%. Kolejna grupa to osoby z wykształceniem zasadniczym zawodowym – </w:t>
      </w:r>
      <w:r w:rsidR="00DF3407" w:rsidRPr="00E32D84">
        <w:rPr>
          <w:rFonts w:ascii="Times New Roman" w:hAnsi="Times New Roman"/>
          <w:sz w:val="24"/>
          <w:szCs w:val="24"/>
        </w:rPr>
        <w:t>28,46</w:t>
      </w:r>
      <w:r w:rsidRPr="00E32D84">
        <w:rPr>
          <w:rFonts w:ascii="Times New Roman" w:hAnsi="Times New Roman"/>
          <w:sz w:val="24"/>
          <w:szCs w:val="24"/>
        </w:rPr>
        <w:t xml:space="preserve">%. Osoby z wykształceniem policealnym i średnim zawodowym stanowią </w:t>
      </w:r>
      <w:r w:rsidR="00DF3407" w:rsidRPr="00E32D84">
        <w:rPr>
          <w:rFonts w:ascii="Times New Roman" w:hAnsi="Times New Roman"/>
          <w:sz w:val="24"/>
          <w:szCs w:val="24"/>
        </w:rPr>
        <w:t>15</w:t>
      </w:r>
      <w:r w:rsidRPr="00E32D84">
        <w:rPr>
          <w:rFonts w:ascii="Times New Roman" w:hAnsi="Times New Roman"/>
          <w:sz w:val="24"/>
          <w:szCs w:val="24"/>
        </w:rPr>
        <w:t xml:space="preserve">% ogółu zarejestrowanych osób niepełnosprawnych. Najmniej liczne grupy </w:t>
      </w:r>
      <w:r w:rsidR="005A38E0">
        <w:rPr>
          <w:rFonts w:ascii="Times New Roman" w:hAnsi="Times New Roman"/>
          <w:sz w:val="24"/>
          <w:szCs w:val="24"/>
        </w:rPr>
        <w:t xml:space="preserve">              </w:t>
      </w:r>
      <w:r w:rsidRPr="00E32D84">
        <w:rPr>
          <w:rFonts w:ascii="Times New Roman" w:hAnsi="Times New Roman"/>
          <w:sz w:val="24"/>
          <w:szCs w:val="24"/>
        </w:rPr>
        <w:t>to osoby</w:t>
      </w:r>
      <w:r w:rsidR="00D06CA1">
        <w:rPr>
          <w:rFonts w:ascii="Times New Roman" w:hAnsi="Times New Roman"/>
          <w:sz w:val="24"/>
          <w:szCs w:val="24"/>
        </w:rPr>
        <w:t xml:space="preserve"> </w:t>
      </w:r>
      <w:r w:rsidRPr="00E32D84">
        <w:rPr>
          <w:rFonts w:ascii="Times New Roman" w:hAnsi="Times New Roman"/>
          <w:sz w:val="24"/>
          <w:szCs w:val="24"/>
        </w:rPr>
        <w:t xml:space="preserve">z wykształceniem średnim ogólnokształcącym – </w:t>
      </w:r>
      <w:r w:rsidR="00DF3407" w:rsidRPr="00E32D84">
        <w:rPr>
          <w:rFonts w:ascii="Times New Roman" w:hAnsi="Times New Roman"/>
          <w:sz w:val="24"/>
          <w:szCs w:val="24"/>
        </w:rPr>
        <w:t>5</w:t>
      </w:r>
      <w:r w:rsidRPr="00E32D84">
        <w:rPr>
          <w:rFonts w:ascii="Times New Roman" w:hAnsi="Times New Roman"/>
          <w:sz w:val="24"/>
          <w:szCs w:val="24"/>
        </w:rPr>
        <w:t xml:space="preserve">% z wykształceniem wyższym – </w:t>
      </w:r>
      <w:r w:rsidR="00DF3407" w:rsidRPr="00E32D84">
        <w:rPr>
          <w:rFonts w:ascii="Times New Roman" w:hAnsi="Times New Roman"/>
          <w:sz w:val="24"/>
          <w:szCs w:val="24"/>
        </w:rPr>
        <w:t>3,08</w:t>
      </w:r>
      <w:r w:rsidRPr="00E32D84">
        <w:rPr>
          <w:rFonts w:ascii="Times New Roman" w:hAnsi="Times New Roman"/>
          <w:sz w:val="24"/>
          <w:szCs w:val="24"/>
        </w:rPr>
        <w:t xml:space="preserve">% </w:t>
      </w:r>
      <w:r w:rsidR="00DF3407" w:rsidRPr="00E32D84">
        <w:rPr>
          <w:rFonts w:ascii="Times New Roman" w:hAnsi="Times New Roman"/>
          <w:sz w:val="24"/>
          <w:szCs w:val="24"/>
        </w:rPr>
        <w:t>.</w:t>
      </w:r>
    </w:p>
    <w:p w:rsidR="00F618A4" w:rsidRDefault="00F618A4" w:rsidP="007A5689">
      <w:pPr>
        <w:widowControl w:val="0"/>
        <w:autoSpaceDE w:val="0"/>
        <w:autoSpaceDN w:val="0"/>
        <w:adjustRightInd w:val="0"/>
        <w:spacing w:after="0" w:line="239" w:lineRule="auto"/>
        <w:ind w:left="80" w:firstLine="628"/>
        <w:jc w:val="both"/>
        <w:rPr>
          <w:rFonts w:ascii="Times New Roman" w:hAnsi="Times New Roman"/>
          <w:iCs/>
          <w:sz w:val="24"/>
          <w:szCs w:val="24"/>
        </w:rPr>
      </w:pPr>
    </w:p>
    <w:p w:rsidR="003A2085" w:rsidRPr="00E32D84" w:rsidRDefault="00DF3407" w:rsidP="007A5689">
      <w:pPr>
        <w:widowControl w:val="0"/>
        <w:autoSpaceDE w:val="0"/>
        <w:autoSpaceDN w:val="0"/>
        <w:adjustRightInd w:val="0"/>
        <w:spacing w:after="0" w:line="239" w:lineRule="auto"/>
        <w:ind w:left="80" w:firstLine="628"/>
        <w:jc w:val="both"/>
        <w:rPr>
          <w:rFonts w:ascii="Times New Roman" w:hAnsi="Times New Roman"/>
          <w:iCs/>
          <w:sz w:val="24"/>
          <w:szCs w:val="24"/>
        </w:rPr>
      </w:pPr>
      <w:r w:rsidRPr="00E32D84">
        <w:rPr>
          <w:rFonts w:ascii="Times New Roman" w:hAnsi="Times New Roman"/>
          <w:iCs/>
          <w:sz w:val="24"/>
          <w:szCs w:val="24"/>
        </w:rPr>
        <w:t xml:space="preserve">Osoby niepełnosprawne zarejestrowane w Powiatowym Urzędzie Pracy w Sławnie objęte były formami pomocy, które przedstawia tabela. </w:t>
      </w:r>
    </w:p>
    <w:p w:rsidR="00DF3407" w:rsidRPr="00E32D84" w:rsidRDefault="00DF3407" w:rsidP="007A5689">
      <w:pPr>
        <w:widowControl w:val="0"/>
        <w:autoSpaceDE w:val="0"/>
        <w:autoSpaceDN w:val="0"/>
        <w:adjustRightInd w:val="0"/>
        <w:spacing w:after="0" w:line="239" w:lineRule="auto"/>
        <w:ind w:left="8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618A4" w:rsidRDefault="00F618A4" w:rsidP="007A5689">
      <w:pPr>
        <w:widowControl w:val="0"/>
        <w:autoSpaceDE w:val="0"/>
        <w:autoSpaceDN w:val="0"/>
        <w:adjustRightInd w:val="0"/>
        <w:spacing w:after="0" w:line="239" w:lineRule="auto"/>
        <w:ind w:left="8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618A4" w:rsidRDefault="00F618A4" w:rsidP="007A5689">
      <w:pPr>
        <w:widowControl w:val="0"/>
        <w:autoSpaceDE w:val="0"/>
        <w:autoSpaceDN w:val="0"/>
        <w:adjustRightInd w:val="0"/>
        <w:spacing w:after="0" w:line="239" w:lineRule="auto"/>
        <w:ind w:left="8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B01D50" w:rsidRDefault="00B01D50" w:rsidP="007A5689">
      <w:pPr>
        <w:widowControl w:val="0"/>
        <w:autoSpaceDE w:val="0"/>
        <w:autoSpaceDN w:val="0"/>
        <w:adjustRightInd w:val="0"/>
        <w:spacing w:after="0" w:line="239" w:lineRule="auto"/>
        <w:ind w:left="8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F317B" w:rsidRPr="00E32D84" w:rsidRDefault="00783553" w:rsidP="007A5689">
      <w:pPr>
        <w:widowControl w:val="0"/>
        <w:autoSpaceDE w:val="0"/>
        <w:autoSpaceDN w:val="0"/>
        <w:adjustRightInd w:val="0"/>
        <w:spacing w:after="0" w:line="239" w:lineRule="auto"/>
        <w:ind w:left="80"/>
        <w:jc w:val="both"/>
        <w:rPr>
          <w:rFonts w:ascii="Times New Roman" w:hAnsi="Times New Roman"/>
          <w:i/>
          <w:iCs/>
          <w:sz w:val="24"/>
          <w:szCs w:val="24"/>
        </w:rPr>
      </w:pPr>
      <w:r w:rsidRPr="00E32D84">
        <w:rPr>
          <w:rFonts w:ascii="Times New Roman" w:hAnsi="Times New Roman"/>
          <w:i/>
          <w:iCs/>
          <w:sz w:val="24"/>
          <w:szCs w:val="24"/>
        </w:rPr>
        <w:lastRenderedPageBreak/>
        <w:t>Tabela 6</w:t>
      </w:r>
      <w:r w:rsidR="004F317B" w:rsidRPr="00E32D84">
        <w:rPr>
          <w:rFonts w:ascii="Times New Roman" w:hAnsi="Times New Roman"/>
          <w:i/>
          <w:iCs/>
          <w:sz w:val="24"/>
          <w:szCs w:val="24"/>
        </w:rPr>
        <w:t>: Osoby niepełnosprawne korzystające z rożnych form aktywizacji</w:t>
      </w:r>
      <w:r w:rsidR="00B01D50">
        <w:rPr>
          <w:rFonts w:ascii="Times New Roman" w:hAnsi="Times New Roman"/>
          <w:i/>
          <w:iCs/>
          <w:sz w:val="24"/>
          <w:szCs w:val="24"/>
        </w:rPr>
        <w:t>.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1205"/>
        <w:gridCol w:w="1212"/>
        <w:gridCol w:w="1173"/>
        <w:gridCol w:w="1181"/>
        <w:gridCol w:w="1173"/>
        <w:gridCol w:w="1181"/>
      </w:tblGrid>
      <w:tr w:rsidR="007C1471" w:rsidRPr="003541BE" w:rsidTr="003541BE">
        <w:tc>
          <w:tcPr>
            <w:tcW w:w="1929" w:type="dxa"/>
            <w:vMerge w:val="restart"/>
            <w:shd w:val="solid" w:color="B8CCE4" w:themeColor="accent1" w:themeTint="66" w:fill="auto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Wyszczególnienie</w:t>
            </w:r>
          </w:p>
        </w:tc>
        <w:tc>
          <w:tcPr>
            <w:tcW w:w="7647" w:type="dxa"/>
            <w:gridSpan w:val="6"/>
            <w:shd w:val="solid" w:color="B8CCE4" w:themeColor="accent1" w:themeTint="66" w:fill="auto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 xml:space="preserve">liczba osób niepełnosprawnych korzystających z różnych form aktywizacji </w:t>
            </w:r>
            <w:r w:rsidR="00783553"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 xml:space="preserve">        </w:t>
            </w: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w latach</w:t>
            </w:r>
          </w:p>
        </w:tc>
      </w:tr>
      <w:tr w:rsidR="00326D9F" w:rsidRPr="003541BE" w:rsidTr="003541BE">
        <w:tc>
          <w:tcPr>
            <w:tcW w:w="1929" w:type="dxa"/>
            <w:vMerge/>
            <w:shd w:val="solid" w:color="B8CCE4" w:themeColor="accent1" w:themeTint="66" w:fill="auto"/>
          </w:tcPr>
          <w:p w:rsidR="007C1471" w:rsidRPr="003541BE" w:rsidRDefault="007C1471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shd w:val="solid" w:color="B8CCE4" w:themeColor="accent1" w:themeTint="66" w:fill="auto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2012</w:t>
            </w:r>
          </w:p>
        </w:tc>
        <w:tc>
          <w:tcPr>
            <w:tcW w:w="2520" w:type="dxa"/>
            <w:gridSpan w:val="2"/>
            <w:shd w:val="solid" w:color="B8CCE4" w:themeColor="accent1" w:themeTint="66" w:fill="auto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2013</w:t>
            </w:r>
          </w:p>
        </w:tc>
        <w:tc>
          <w:tcPr>
            <w:tcW w:w="2520" w:type="dxa"/>
            <w:gridSpan w:val="2"/>
            <w:shd w:val="solid" w:color="B8CCE4" w:themeColor="accent1" w:themeTint="66" w:fill="auto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2014</w:t>
            </w:r>
          </w:p>
        </w:tc>
      </w:tr>
      <w:tr w:rsidR="00326D9F" w:rsidRPr="003541BE" w:rsidTr="003541BE">
        <w:tc>
          <w:tcPr>
            <w:tcW w:w="1929" w:type="dxa"/>
            <w:vMerge/>
            <w:shd w:val="solid" w:color="B8CCE4" w:themeColor="accent1" w:themeTint="66" w:fill="auto"/>
          </w:tcPr>
          <w:p w:rsidR="007C1471" w:rsidRPr="003541BE" w:rsidRDefault="007C1471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304" w:type="dxa"/>
            <w:shd w:val="solid" w:color="B8CCE4" w:themeColor="accent1" w:themeTint="66" w:fill="auto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ogółem</w:t>
            </w:r>
          </w:p>
        </w:tc>
        <w:tc>
          <w:tcPr>
            <w:tcW w:w="1303" w:type="dxa"/>
            <w:shd w:val="solid" w:color="B8CCE4" w:themeColor="accent1" w:themeTint="66" w:fill="auto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kobiety</w:t>
            </w:r>
          </w:p>
        </w:tc>
        <w:tc>
          <w:tcPr>
            <w:tcW w:w="1260" w:type="dxa"/>
            <w:shd w:val="solid" w:color="B8CCE4" w:themeColor="accent1" w:themeTint="66" w:fill="auto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ogółem</w:t>
            </w:r>
          </w:p>
        </w:tc>
        <w:tc>
          <w:tcPr>
            <w:tcW w:w="1260" w:type="dxa"/>
            <w:shd w:val="solid" w:color="B8CCE4" w:themeColor="accent1" w:themeTint="66" w:fill="auto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kobiety</w:t>
            </w:r>
          </w:p>
        </w:tc>
        <w:tc>
          <w:tcPr>
            <w:tcW w:w="1260" w:type="dxa"/>
            <w:shd w:val="solid" w:color="B8CCE4" w:themeColor="accent1" w:themeTint="66" w:fill="auto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ogółem</w:t>
            </w:r>
          </w:p>
        </w:tc>
        <w:tc>
          <w:tcPr>
            <w:tcW w:w="1260" w:type="dxa"/>
            <w:shd w:val="solid" w:color="B8CCE4" w:themeColor="accent1" w:themeTint="66" w:fill="auto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b/>
                <w:iCs/>
                <w:sz w:val="24"/>
                <w:szCs w:val="24"/>
              </w:rPr>
              <w:t>kobiety</w:t>
            </w:r>
          </w:p>
        </w:tc>
      </w:tr>
      <w:tr w:rsidR="00326D9F" w:rsidRPr="003541BE" w:rsidTr="003541BE">
        <w:tc>
          <w:tcPr>
            <w:tcW w:w="1929" w:type="dxa"/>
          </w:tcPr>
          <w:p w:rsidR="007C1471" w:rsidRPr="003541BE" w:rsidRDefault="007C1471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Podj</w:t>
            </w:r>
            <w:r w:rsidR="00783553"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ę</w:t>
            </w: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cie działalności gospodarczej</w:t>
            </w:r>
          </w:p>
        </w:tc>
        <w:tc>
          <w:tcPr>
            <w:tcW w:w="1304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303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</w:t>
            </w:r>
          </w:p>
        </w:tc>
      </w:tr>
      <w:tr w:rsidR="00326D9F" w:rsidRPr="003541BE" w:rsidTr="003541BE">
        <w:tc>
          <w:tcPr>
            <w:tcW w:w="1929" w:type="dxa"/>
          </w:tcPr>
          <w:p w:rsidR="007C1471" w:rsidRPr="003541BE" w:rsidRDefault="007C1471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Rozpoczęcie prac interwencyjnych</w:t>
            </w:r>
          </w:p>
        </w:tc>
        <w:tc>
          <w:tcPr>
            <w:tcW w:w="1304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303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</w:t>
            </w:r>
          </w:p>
        </w:tc>
      </w:tr>
      <w:tr w:rsidR="00326D9F" w:rsidRPr="003541BE" w:rsidTr="003541BE">
        <w:tc>
          <w:tcPr>
            <w:tcW w:w="1929" w:type="dxa"/>
          </w:tcPr>
          <w:p w:rsidR="007C1471" w:rsidRPr="003541BE" w:rsidRDefault="007C1471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Rozpoczęcie szkolenia</w:t>
            </w:r>
          </w:p>
        </w:tc>
        <w:tc>
          <w:tcPr>
            <w:tcW w:w="1304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303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6</w:t>
            </w:r>
          </w:p>
        </w:tc>
      </w:tr>
      <w:tr w:rsidR="00326D9F" w:rsidRPr="003541BE" w:rsidTr="003541BE">
        <w:tc>
          <w:tcPr>
            <w:tcW w:w="1929" w:type="dxa"/>
          </w:tcPr>
          <w:p w:rsidR="007C1471" w:rsidRPr="003541BE" w:rsidRDefault="007C1471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Rozpoczęcie stażu</w:t>
            </w:r>
          </w:p>
        </w:tc>
        <w:tc>
          <w:tcPr>
            <w:tcW w:w="1304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303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5</w:t>
            </w:r>
          </w:p>
        </w:tc>
      </w:tr>
      <w:tr w:rsidR="00326D9F" w:rsidRPr="003541BE" w:rsidTr="003541BE">
        <w:tc>
          <w:tcPr>
            <w:tcW w:w="1929" w:type="dxa"/>
          </w:tcPr>
          <w:p w:rsidR="007C1471" w:rsidRPr="003541BE" w:rsidRDefault="007C1471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Rozpoczęcie pracy społecznie użytecznej</w:t>
            </w:r>
          </w:p>
        </w:tc>
        <w:tc>
          <w:tcPr>
            <w:tcW w:w="1304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303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12</w:t>
            </w:r>
          </w:p>
        </w:tc>
      </w:tr>
      <w:tr w:rsidR="00326D9F" w:rsidRPr="003541BE" w:rsidTr="003541BE">
        <w:tc>
          <w:tcPr>
            <w:tcW w:w="1929" w:type="dxa"/>
          </w:tcPr>
          <w:p w:rsidR="007C1471" w:rsidRPr="003541BE" w:rsidRDefault="007C1471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Rozpoczęcie robót publicznych</w:t>
            </w:r>
          </w:p>
        </w:tc>
        <w:tc>
          <w:tcPr>
            <w:tcW w:w="1304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303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</w:t>
            </w:r>
          </w:p>
        </w:tc>
      </w:tr>
      <w:tr w:rsidR="00326D9F" w:rsidRPr="003541BE" w:rsidTr="003541BE">
        <w:tc>
          <w:tcPr>
            <w:tcW w:w="1929" w:type="dxa"/>
          </w:tcPr>
          <w:p w:rsidR="007C1471" w:rsidRPr="003541BE" w:rsidRDefault="007C1471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Podjęcie nauki</w:t>
            </w:r>
          </w:p>
        </w:tc>
        <w:tc>
          <w:tcPr>
            <w:tcW w:w="1304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03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-</w:t>
            </w:r>
          </w:p>
        </w:tc>
      </w:tr>
      <w:tr w:rsidR="00326D9F" w:rsidRPr="003541BE" w:rsidTr="003541BE">
        <w:tc>
          <w:tcPr>
            <w:tcW w:w="1929" w:type="dxa"/>
          </w:tcPr>
          <w:p w:rsidR="007C1471" w:rsidRPr="003541BE" w:rsidRDefault="007C1471" w:rsidP="007A5689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Liczba zgłoszonych ofert pracy dla osób niepełnosprawnych</w:t>
            </w:r>
          </w:p>
        </w:tc>
        <w:tc>
          <w:tcPr>
            <w:tcW w:w="2607" w:type="dxa"/>
            <w:gridSpan w:val="2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20" w:type="dxa"/>
            <w:gridSpan w:val="2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520" w:type="dxa"/>
            <w:gridSpan w:val="2"/>
            <w:vAlign w:val="center"/>
          </w:tcPr>
          <w:p w:rsidR="007C1471" w:rsidRPr="003541BE" w:rsidRDefault="007C1471" w:rsidP="005A38E0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eastAsiaTheme="minorEastAsia" w:hAnsi="Times New Roman"/>
                <w:iCs/>
                <w:sz w:val="24"/>
                <w:szCs w:val="24"/>
              </w:rPr>
            </w:pPr>
            <w:r w:rsidRPr="003541BE">
              <w:rPr>
                <w:rFonts w:ascii="Times New Roman" w:eastAsiaTheme="minorEastAsia" w:hAnsi="Times New Roman"/>
                <w:iCs/>
                <w:sz w:val="24"/>
                <w:szCs w:val="24"/>
              </w:rPr>
              <w:t>6</w:t>
            </w:r>
          </w:p>
        </w:tc>
      </w:tr>
    </w:tbl>
    <w:p w:rsidR="00DC5A1D" w:rsidRPr="005A38E0" w:rsidRDefault="00DC5A1D" w:rsidP="007A5689">
      <w:pPr>
        <w:widowControl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/>
        </w:rPr>
      </w:pPr>
      <w:r w:rsidRPr="005A38E0">
        <w:rPr>
          <w:rFonts w:ascii="Times New Roman" w:hAnsi="Times New Roman"/>
          <w:i/>
          <w:iCs/>
        </w:rPr>
        <w:t>Źródło: Powiatowy Urząd Pracy w Sławnie</w:t>
      </w:r>
      <w:r w:rsidR="00783553" w:rsidRPr="005A38E0">
        <w:rPr>
          <w:rFonts w:ascii="Times New Roman" w:hAnsi="Times New Roman"/>
          <w:i/>
          <w:iCs/>
        </w:rPr>
        <w:t>.</w:t>
      </w:r>
    </w:p>
    <w:p w:rsidR="003A2085" w:rsidRPr="00E32D84" w:rsidRDefault="003A2085" w:rsidP="007A5689">
      <w:pPr>
        <w:widowControl w:val="0"/>
        <w:autoSpaceDE w:val="0"/>
        <w:autoSpaceDN w:val="0"/>
        <w:adjustRightInd w:val="0"/>
        <w:spacing w:after="0" w:line="239" w:lineRule="auto"/>
        <w:ind w:left="8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A2085" w:rsidRPr="00E32D84" w:rsidRDefault="00DF3407" w:rsidP="007A5689">
      <w:pPr>
        <w:widowControl w:val="0"/>
        <w:autoSpaceDE w:val="0"/>
        <w:autoSpaceDN w:val="0"/>
        <w:adjustRightInd w:val="0"/>
        <w:spacing w:after="0" w:line="239" w:lineRule="auto"/>
        <w:ind w:left="80" w:firstLine="640"/>
        <w:jc w:val="both"/>
        <w:rPr>
          <w:rFonts w:ascii="Times New Roman" w:hAnsi="Times New Roman"/>
          <w:iCs/>
          <w:sz w:val="24"/>
          <w:szCs w:val="24"/>
        </w:rPr>
      </w:pPr>
      <w:r w:rsidRPr="00E32D84">
        <w:rPr>
          <w:rFonts w:ascii="Times New Roman" w:hAnsi="Times New Roman"/>
          <w:iCs/>
          <w:sz w:val="24"/>
          <w:szCs w:val="24"/>
        </w:rPr>
        <w:t xml:space="preserve">W latach 2012-2014 najwięcej osób skorzystało z prac społecznie użytecznych, kolejną formą aktywizacji zawodowej był staż oraz szkolenia. </w:t>
      </w:r>
    </w:p>
    <w:p w:rsidR="003A2085" w:rsidRPr="00E32D84" w:rsidRDefault="003A2085" w:rsidP="007A5689">
      <w:pPr>
        <w:widowControl w:val="0"/>
        <w:autoSpaceDE w:val="0"/>
        <w:autoSpaceDN w:val="0"/>
        <w:adjustRightInd w:val="0"/>
        <w:spacing w:after="0" w:line="239" w:lineRule="auto"/>
        <w:ind w:left="8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06CA1" w:rsidRDefault="00D06CA1" w:rsidP="007A568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6D7" w:rsidRDefault="005A38E0" w:rsidP="007A568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B01D5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>INFRASTRUKTURA SŁUŻĄCA OSOBOM NIEPEŁNOSPRAWNYM</w:t>
      </w:r>
      <w:r w:rsidR="00D06CA1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02EB" w:rsidRPr="00E32D84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 xml:space="preserve">W POWIECIE </w:t>
      </w:r>
      <w:r w:rsidR="00B15F9B" w:rsidRPr="00E32D84">
        <w:rPr>
          <w:rFonts w:ascii="Times New Roman" w:hAnsi="Times New Roman"/>
          <w:b/>
          <w:bCs/>
          <w:sz w:val="24"/>
          <w:szCs w:val="24"/>
        </w:rPr>
        <w:t>SŁAWIEŃSKIM</w:t>
      </w:r>
    </w:p>
    <w:p w:rsidR="00F618A4" w:rsidRDefault="00F618A4" w:rsidP="007A568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1D50" w:rsidRDefault="00B01D50" w:rsidP="007A568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6D7" w:rsidRPr="00E32D84" w:rsidRDefault="005A38E0" w:rsidP="007A5689">
      <w:pPr>
        <w:widowControl w:val="0"/>
        <w:overflowPunct w:val="0"/>
        <w:autoSpaceDE w:val="0"/>
        <w:autoSpaceDN w:val="0"/>
        <w:adjustRightInd w:val="0"/>
        <w:spacing w:after="0" w:line="262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4.1.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 xml:space="preserve"> Powiatowe Centrum Pomocy Rodzinie w </w:t>
      </w:r>
      <w:r w:rsidR="00B15F9B" w:rsidRPr="00E32D84">
        <w:rPr>
          <w:rFonts w:ascii="Times New Roman" w:hAnsi="Times New Roman"/>
          <w:b/>
          <w:bCs/>
          <w:sz w:val="24"/>
          <w:szCs w:val="24"/>
        </w:rPr>
        <w:t>Sławnie</w:t>
      </w:r>
      <w:r w:rsidR="009826D7" w:rsidRPr="00E32D84">
        <w:rPr>
          <w:rFonts w:ascii="Times New Roman" w:hAnsi="Times New Roman"/>
          <w:sz w:val="24"/>
          <w:szCs w:val="24"/>
        </w:rPr>
        <w:t xml:space="preserve"> realizuje zadania</w:t>
      </w:r>
      <w:r w:rsidR="003D02EB" w:rsidRPr="00E32D84">
        <w:rPr>
          <w:rFonts w:ascii="Times New Roman" w:hAnsi="Times New Roman"/>
          <w:sz w:val="24"/>
          <w:szCs w:val="24"/>
        </w:rPr>
        <w:t xml:space="preserve"> </w:t>
      </w:r>
      <w:r w:rsidR="009826D7" w:rsidRPr="00E32D84">
        <w:rPr>
          <w:rFonts w:ascii="Times New Roman" w:hAnsi="Times New Roman"/>
          <w:sz w:val="24"/>
          <w:szCs w:val="24"/>
        </w:rPr>
        <w:t>z zakresu rehabilitacji społecznej, która ma na celu umożliwianie osobom niepełnosprawnym uczestnic</w:t>
      </w:r>
      <w:r w:rsidR="00990085" w:rsidRPr="00E32D84">
        <w:rPr>
          <w:rFonts w:ascii="Times New Roman" w:hAnsi="Times New Roman"/>
          <w:sz w:val="24"/>
          <w:szCs w:val="24"/>
        </w:rPr>
        <w:t>twa</w:t>
      </w:r>
      <w:r w:rsidR="009826D7" w:rsidRPr="00E32D84">
        <w:rPr>
          <w:rFonts w:ascii="Times New Roman" w:hAnsi="Times New Roman"/>
          <w:sz w:val="24"/>
          <w:szCs w:val="24"/>
        </w:rPr>
        <w:t xml:space="preserve"> w życiu społecznym. Rehabilitacja społeczna realizowana jest przede wszystkim poprzez:</w:t>
      </w:r>
    </w:p>
    <w:p w:rsidR="009826D7" w:rsidRPr="00E32D84" w:rsidRDefault="009826D7" w:rsidP="007A5689">
      <w:pPr>
        <w:widowControl w:val="0"/>
        <w:autoSpaceDE w:val="0"/>
        <w:autoSpaceDN w:val="0"/>
        <w:adjustRightInd w:val="0"/>
        <w:spacing w:after="0" w:line="72" w:lineRule="exact"/>
        <w:jc w:val="both"/>
        <w:rPr>
          <w:rFonts w:ascii="Times New Roman" w:hAnsi="Times New Roman"/>
          <w:sz w:val="24"/>
          <w:szCs w:val="24"/>
        </w:rPr>
      </w:pPr>
    </w:p>
    <w:p w:rsidR="009826D7" w:rsidRPr="00E32D84" w:rsidRDefault="009826D7" w:rsidP="00B9167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 w:hanging="36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wyrabianie zaradności osobistej i pobudzanie aktywności społecznej osoby niepełnosprawnej; </w:t>
      </w:r>
    </w:p>
    <w:p w:rsidR="009826D7" w:rsidRPr="00E32D84" w:rsidRDefault="009826D7" w:rsidP="007A5689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Times New Roman" w:hAnsi="Times New Roman"/>
          <w:sz w:val="24"/>
          <w:szCs w:val="24"/>
        </w:rPr>
      </w:pPr>
    </w:p>
    <w:p w:rsidR="009826D7" w:rsidRPr="00E32D84" w:rsidRDefault="009826D7" w:rsidP="00B9167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9" w:lineRule="auto"/>
        <w:ind w:hanging="36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wyrabianie umiejętności samodzielnego wypełniania ról społecznych; </w:t>
      </w:r>
    </w:p>
    <w:p w:rsidR="009826D7" w:rsidRPr="00E32D84" w:rsidRDefault="009826D7" w:rsidP="007A5689">
      <w:pPr>
        <w:widowControl w:val="0"/>
        <w:autoSpaceDE w:val="0"/>
        <w:autoSpaceDN w:val="0"/>
        <w:adjustRightInd w:val="0"/>
        <w:spacing w:after="0" w:line="101" w:lineRule="exact"/>
        <w:jc w:val="both"/>
        <w:rPr>
          <w:rFonts w:ascii="Times New Roman" w:hAnsi="Times New Roman"/>
          <w:sz w:val="24"/>
          <w:szCs w:val="24"/>
        </w:rPr>
      </w:pPr>
    </w:p>
    <w:p w:rsidR="009826D7" w:rsidRPr="00E32D84" w:rsidRDefault="009826D7" w:rsidP="00B9167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53" w:lineRule="auto"/>
        <w:ind w:right="20" w:hanging="36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likwidację barier, w szczególności architektonicznych, urbanistycznych, transportowych, technicznych, w komunikowaniu się i dostępie do informacji; </w:t>
      </w:r>
    </w:p>
    <w:p w:rsidR="009826D7" w:rsidRPr="00E32D84" w:rsidRDefault="009826D7" w:rsidP="007A5689">
      <w:pPr>
        <w:widowControl w:val="0"/>
        <w:autoSpaceDE w:val="0"/>
        <w:autoSpaceDN w:val="0"/>
        <w:adjustRightInd w:val="0"/>
        <w:spacing w:after="0" w:line="86" w:lineRule="exact"/>
        <w:jc w:val="both"/>
        <w:rPr>
          <w:rFonts w:ascii="Times New Roman" w:hAnsi="Times New Roman"/>
          <w:sz w:val="24"/>
          <w:szCs w:val="24"/>
        </w:rPr>
      </w:pPr>
    </w:p>
    <w:p w:rsidR="009826D7" w:rsidRPr="00E32D84" w:rsidRDefault="009826D7" w:rsidP="00B91670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ind w:right="20" w:hanging="36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kształtowanie w społeczeństwie właściwych postaw i zachowań sprzyjających integracji </w:t>
      </w:r>
      <w:r w:rsidR="00B01D50">
        <w:rPr>
          <w:rFonts w:ascii="Times New Roman" w:hAnsi="Times New Roman"/>
          <w:sz w:val="24"/>
          <w:szCs w:val="24"/>
        </w:rPr>
        <w:t xml:space="preserve">  </w:t>
      </w:r>
      <w:r w:rsidRPr="00E32D84">
        <w:rPr>
          <w:rFonts w:ascii="Times New Roman" w:hAnsi="Times New Roman"/>
          <w:sz w:val="24"/>
          <w:szCs w:val="24"/>
        </w:rPr>
        <w:t xml:space="preserve">z osobami niepełnosprawnymi. </w:t>
      </w:r>
    </w:p>
    <w:p w:rsidR="009826D7" w:rsidRPr="00E32D84" w:rsidRDefault="009826D7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826D7" w:rsidRPr="00E32D84" w:rsidRDefault="009826D7" w:rsidP="007A5689">
      <w:pPr>
        <w:widowControl w:val="0"/>
        <w:autoSpaceDE w:val="0"/>
        <w:autoSpaceDN w:val="0"/>
        <w:adjustRightInd w:val="0"/>
        <w:spacing w:after="0" w:line="28" w:lineRule="exact"/>
        <w:jc w:val="both"/>
        <w:rPr>
          <w:rFonts w:ascii="Times New Roman" w:hAnsi="Times New Roman"/>
          <w:sz w:val="24"/>
          <w:szCs w:val="24"/>
        </w:rPr>
      </w:pPr>
      <w:bookmarkStart w:id="9" w:name="page11"/>
      <w:bookmarkEnd w:id="9"/>
    </w:p>
    <w:p w:rsidR="00122B72" w:rsidRDefault="009826D7" w:rsidP="007A5689">
      <w:pPr>
        <w:widowControl w:val="0"/>
        <w:overflowPunct w:val="0"/>
        <w:autoSpaceDE w:val="0"/>
        <w:autoSpaceDN w:val="0"/>
        <w:adjustRightInd w:val="0"/>
        <w:spacing w:after="0" w:line="254" w:lineRule="auto"/>
        <w:ind w:firstLine="720"/>
        <w:jc w:val="both"/>
        <w:rPr>
          <w:rFonts w:ascii="Times New Roman" w:hAnsi="Times New Roman"/>
          <w:sz w:val="24"/>
          <w:szCs w:val="24"/>
        </w:rPr>
        <w:sectPr w:rsidR="00122B72" w:rsidSect="00A917FE">
          <w:pgSz w:w="11900" w:h="16838"/>
          <w:pgMar w:top="1418" w:right="1410" w:bottom="1418" w:left="1418" w:header="709" w:footer="709" w:gutter="0"/>
          <w:cols w:space="1320" w:equalWidth="0">
            <w:col w:w="9072"/>
          </w:cols>
          <w:noEndnote/>
        </w:sectPr>
      </w:pPr>
      <w:r w:rsidRPr="00E32D84">
        <w:rPr>
          <w:rFonts w:ascii="Times New Roman" w:hAnsi="Times New Roman"/>
          <w:sz w:val="24"/>
          <w:szCs w:val="24"/>
        </w:rPr>
        <w:t xml:space="preserve">Szczegółowy podział wydatkowania środków </w:t>
      </w:r>
      <w:r w:rsidR="00353FF9" w:rsidRPr="00E32D84">
        <w:rPr>
          <w:rFonts w:ascii="Times New Roman" w:hAnsi="Times New Roman"/>
          <w:sz w:val="24"/>
          <w:szCs w:val="24"/>
        </w:rPr>
        <w:t xml:space="preserve">PFRON w poszczególnych latach </w:t>
      </w:r>
      <w:r w:rsidRPr="00E32D84">
        <w:rPr>
          <w:rFonts w:ascii="Times New Roman" w:hAnsi="Times New Roman"/>
          <w:sz w:val="24"/>
          <w:szCs w:val="24"/>
        </w:rPr>
        <w:t xml:space="preserve">przedstawia </w:t>
      </w:r>
      <w:r w:rsidR="00353FF9" w:rsidRPr="00E32D84">
        <w:rPr>
          <w:rFonts w:ascii="Times New Roman" w:hAnsi="Times New Roman"/>
          <w:sz w:val="24"/>
          <w:szCs w:val="24"/>
        </w:rPr>
        <w:t xml:space="preserve">tabela. </w:t>
      </w:r>
    </w:p>
    <w:p w:rsidR="00122B72" w:rsidRPr="00405DF7" w:rsidRDefault="00122B72" w:rsidP="00524400">
      <w:pPr>
        <w:spacing w:after="0"/>
        <w:ind w:left="142"/>
        <w:rPr>
          <w:rFonts w:ascii="Times New Roman" w:hAnsi="Times New Roman"/>
          <w:i/>
          <w:sz w:val="24"/>
          <w:szCs w:val="24"/>
        </w:rPr>
      </w:pPr>
      <w:r w:rsidRPr="00405DF7">
        <w:rPr>
          <w:rFonts w:ascii="Times New Roman" w:hAnsi="Times New Roman"/>
          <w:i/>
          <w:sz w:val="24"/>
          <w:szCs w:val="24"/>
        </w:rPr>
        <w:lastRenderedPageBreak/>
        <w:t>Tabela 7: Wydatkowanie środków w latach 2012-2014.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11"/>
        <w:gridCol w:w="2999"/>
        <w:gridCol w:w="1025"/>
        <w:gridCol w:w="900"/>
        <w:gridCol w:w="1068"/>
        <w:gridCol w:w="906"/>
        <w:gridCol w:w="1026"/>
        <w:gridCol w:w="900"/>
        <w:gridCol w:w="1278"/>
        <w:gridCol w:w="1084"/>
        <w:gridCol w:w="1026"/>
        <w:gridCol w:w="900"/>
        <w:gridCol w:w="1278"/>
        <w:gridCol w:w="1078"/>
      </w:tblGrid>
      <w:tr w:rsidR="00122B72" w:rsidRPr="00405DF7" w:rsidTr="002568CA">
        <w:trPr>
          <w:trHeight w:val="46"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B8CCE4" w:themeColor="accent1" w:themeTint="66" w:fill="auto"/>
            <w:vAlign w:val="center"/>
          </w:tcPr>
          <w:p w:rsidR="00122B72" w:rsidRPr="00405DF7" w:rsidRDefault="002568CA" w:rsidP="0025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22B72" w:rsidRPr="00405DF7">
              <w:rPr>
                <w:rFonts w:ascii="Times New Roman" w:hAnsi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61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73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72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B72" w:rsidRPr="00405DF7" w:rsidTr="002568CA">
        <w:trPr>
          <w:trHeight w:val="207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B72" w:rsidRPr="00405DF7" w:rsidTr="002568CA">
        <w:trPr>
          <w:trHeight w:val="214"/>
        </w:trPr>
        <w:tc>
          <w:tcPr>
            <w:tcW w:w="22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2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Liczba</w:t>
            </w: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Kwota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Liczba</w:t>
            </w: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Kwota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Liczba</w:t>
            </w:r>
          </w:p>
        </w:tc>
        <w:tc>
          <w:tcPr>
            <w:tcW w:w="72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Kwota</w:t>
            </w:r>
          </w:p>
        </w:tc>
      </w:tr>
      <w:tr w:rsidR="00122B72" w:rsidRPr="00405DF7" w:rsidTr="002568CA">
        <w:trPr>
          <w:trHeight w:val="276"/>
        </w:trPr>
        <w:tc>
          <w:tcPr>
            <w:tcW w:w="22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osób</w:t>
            </w:r>
          </w:p>
        </w:tc>
        <w:tc>
          <w:tcPr>
            <w:tcW w:w="61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wydatkowana</w:t>
            </w:r>
          </w:p>
        </w:tc>
        <w:tc>
          <w:tcPr>
            <w:tcW w:w="595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osób</w:t>
            </w:r>
          </w:p>
        </w:tc>
        <w:tc>
          <w:tcPr>
            <w:tcW w:w="73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wydatkowana</w:t>
            </w:r>
          </w:p>
        </w:tc>
        <w:tc>
          <w:tcPr>
            <w:tcW w:w="595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osób</w:t>
            </w:r>
          </w:p>
        </w:tc>
        <w:tc>
          <w:tcPr>
            <w:tcW w:w="728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wydatkowana</w:t>
            </w:r>
          </w:p>
        </w:tc>
      </w:tr>
      <w:tr w:rsidR="00122B72" w:rsidRPr="00405DF7" w:rsidTr="002568CA">
        <w:trPr>
          <w:trHeight w:val="69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B72" w:rsidRPr="00405DF7" w:rsidTr="002568CA">
        <w:trPr>
          <w:trHeight w:val="169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(w zł)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(w zł)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(w zł)</w:t>
            </w:r>
          </w:p>
        </w:tc>
      </w:tr>
      <w:tr w:rsidR="00122B72" w:rsidRPr="00405DF7" w:rsidTr="002568CA">
        <w:trPr>
          <w:trHeight w:val="365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solid" w:color="B8CCE4" w:themeColor="accent1" w:themeTint="66" w:fill="auto"/>
            <w:vAlign w:val="center"/>
          </w:tcPr>
          <w:p w:rsidR="00122B72" w:rsidRPr="00405DF7" w:rsidRDefault="00122B72" w:rsidP="00256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B72" w:rsidRPr="00405DF7" w:rsidTr="002568CA">
        <w:trPr>
          <w:trHeight w:val="365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Dorośli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Dzieci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Dorośli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Dzieci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Dorośli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Dzieci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Dorośli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Dzieci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Dorośli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Dzieci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Dorośli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Dzieci</w:t>
            </w:r>
          </w:p>
        </w:tc>
      </w:tr>
      <w:tr w:rsidR="00122B72" w:rsidRPr="00405DF7" w:rsidTr="002568CA">
        <w:trPr>
          <w:trHeight w:val="260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22B72" w:rsidRPr="00405DF7" w:rsidRDefault="00122B72" w:rsidP="00FF4B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DF7">
              <w:rPr>
                <w:rFonts w:ascii="Times New Roman" w:hAnsi="Times New Roman"/>
                <w:b/>
                <w:bCs/>
                <w:sz w:val="24"/>
                <w:szCs w:val="24"/>
              </w:rPr>
              <w:t>Uczestnictwo osób niepełnosprawnych i ich opiekunów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2B72" w:rsidRPr="00405DF7" w:rsidRDefault="00122B72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22B72" w:rsidRPr="00405DF7" w:rsidRDefault="00122B72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2B72" w:rsidRPr="00405DF7" w:rsidRDefault="00122B72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22B72" w:rsidRPr="00405DF7" w:rsidRDefault="00122B72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2B72" w:rsidRPr="00405DF7" w:rsidRDefault="00122B72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22B72" w:rsidRPr="00405DF7" w:rsidRDefault="00122B72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2B72" w:rsidRPr="00405DF7" w:rsidRDefault="00122B72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22B72" w:rsidRPr="00405DF7" w:rsidRDefault="00122B72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2B72" w:rsidRPr="00405DF7" w:rsidRDefault="00122B72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22B72" w:rsidRPr="00405DF7" w:rsidRDefault="00122B72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2B72" w:rsidRPr="00405DF7" w:rsidRDefault="00122B72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22B72" w:rsidRPr="00405DF7" w:rsidRDefault="00122B72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63" w:rsidRPr="00405DF7" w:rsidTr="002568CA">
        <w:trPr>
          <w:trHeight w:val="277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DF7">
              <w:rPr>
                <w:rFonts w:ascii="Times New Roman" w:hAnsi="Times New Roman"/>
                <w:b/>
                <w:bCs/>
                <w:sz w:val="24"/>
                <w:szCs w:val="24"/>
              </w:rPr>
              <w:t>w turnusach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180.141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25.389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78.494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21.580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7C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138.835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7C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30.105</w:t>
            </w:r>
          </w:p>
        </w:tc>
      </w:tr>
      <w:tr w:rsidR="00EF0B63" w:rsidRPr="00405DF7" w:rsidTr="002568CA">
        <w:trPr>
          <w:trHeight w:val="276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DF7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rehabilitacyjnych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63" w:rsidRPr="00405DF7" w:rsidTr="002568CA">
        <w:trPr>
          <w:trHeight w:val="68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63" w:rsidRPr="00405DF7" w:rsidTr="002568CA">
        <w:trPr>
          <w:trHeight w:val="260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Zaopatrzenie w sprzęt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63" w:rsidRPr="00405DF7" w:rsidTr="002568CA">
        <w:trPr>
          <w:trHeight w:val="276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rehabilitacyjny,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63" w:rsidRPr="00405DF7" w:rsidTr="002568CA">
        <w:trPr>
          <w:trHeight w:val="276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przedmioty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208.202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56.414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131.441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56.064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162.088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72.281</w:t>
            </w:r>
          </w:p>
        </w:tc>
      </w:tr>
      <w:tr w:rsidR="00EF0B63" w:rsidRPr="00405DF7" w:rsidTr="002568CA">
        <w:trPr>
          <w:trHeight w:val="276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ortopedyczne i środki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63" w:rsidRPr="00405DF7" w:rsidTr="002568CA">
        <w:trPr>
          <w:trHeight w:val="276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pomocnicze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63" w:rsidRPr="00405DF7" w:rsidTr="002568CA">
        <w:trPr>
          <w:trHeight w:val="142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63" w:rsidRPr="00405DF7" w:rsidTr="002568CA">
        <w:trPr>
          <w:trHeight w:val="260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Likwidacja barier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63" w:rsidRPr="00405DF7" w:rsidTr="002568CA">
        <w:trPr>
          <w:trHeight w:val="276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architektonicznych,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63" w:rsidRPr="00405DF7" w:rsidTr="002568CA">
        <w:trPr>
          <w:trHeight w:val="276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w komunikowaniu się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F0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0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227.146</w:t>
            </w: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34.572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113.438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10.475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117.504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15.079</w:t>
            </w:r>
          </w:p>
        </w:tc>
      </w:tr>
      <w:tr w:rsidR="00EF0B63" w:rsidRPr="00405DF7" w:rsidTr="002568CA">
        <w:trPr>
          <w:trHeight w:val="276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b/>
                <w:bCs/>
                <w:sz w:val="24"/>
                <w:szCs w:val="24"/>
              </w:rPr>
              <w:t>i technicznych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63" w:rsidRPr="00405DF7" w:rsidTr="002568CA">
        <w:trPr>
          <w:trHeight w:val="94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63" w:rsidRPr="00405DF7" w:rsidTr="002568CA">
        <w:trPr>
          <w:trHeight w:val="46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Sport, kultura,</w:t>
            </w:r>
          </w:p>
        </w:tc>
        <w:tc>
          <w:tcPr>
            <w:tcW w:w="595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610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11.205</w:t>
            </w:r>
          </w:p>
        </w:tc>
        <w:tc>
          <w:tcPr>
            <w:tcW w:w="595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730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13.060</w:t>
            </w:r>
          </w:p>
        </w:tc>
        <w:tc>
          <w:tcPr>
            <w:tcW w:w="595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728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EF0B6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sz w:val="24"/>
                <w:szCs w:val="24"/>
              </w:rPr>
              <w:t>10.934</w:t>
            </w:r>
          </w:p>
        </w:tc>
      </w:tr>
      <w:tr w:rsidR="00EF0B63" w:rsidRPr="00405DF7" w:rsidTr="002568CA">
        <w:trPr>
          <w:trHeight w:val="276"/>
        </w:trPr>
        <w:tc>
          <w:tcPr>
            <w:tcW w:w="22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DF7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rekreacja i turystyka osób niepełnosprawnych</w:t>
            </w:r>
          </w:p>
        </w:tc>
        <w:tc>
          <w:tcPr>
            <w:tcW w:w="595" w:type="pct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B63" w:rsidRPr="00405DF7" w:rsidTr="002568CA">
        <w:trPr>
          <w:trHeight w:val="240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63" w:rsidRPr="00405DF7" w:rsidRDefault="00EF0B63" w:rsidP="00FF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5AF5" w:rsidRPr="00E32D84" w:rsidRDefault="00524400" w:rsidP="00122B72">
      <w:pPr>
        <w:pStyle w:val="Tekstpodstawowywcity"/>
        <w:spacing w:line="360" w:lineRule="auto"/>
        <w:ind w:left="0"/>
        <w:jc w:val="both"/>
        <w:rPr>
          <w:szCs w:val="24"/>
        </w:rPr>
      </w:pPr>
      <w:r>
        <w:rPr>
          <w:b w:val="0"/>
          <w:i/>
          <w:sz w:val="22"/>
          <w:szCs w:val="22"/>
        </w:rPr>
        <w:t xml:space="preserve">  </w:t>
      </w:r>
      <w:r w:rsidR="00122B72" w:rsidRPr="00405DF7">
        <w:rPr>
          <w:b w:val="0"/>
          <w:i/>
          <w:sz w:val="22"/>
          <w:szCs w:val="22"/>
        </w:rPr>
        <w:t>Źródło: Opracowanie własne</w:t>
      </w:r>
      <w:r w:rsidR="005E24DD">
        <w:rPr>
          <w:b w:val="0"/>
          <w:i/>
          <w:sz w:val="22"/>
          <w:szCs w:val="22"/>
        </w:rPr>
        <w:t xml:space="preserve"> na podstawie danych Powiatowego Centrum Pomocy Rodzinie w Sławnie.</w:t>
      </w:r>
    </w:p>
    <w:p w:rsidR="00D06CA1" w:rsidRDefault="00D06CA1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  <w:sectPr w:rsidR="00D06CA1" w:rsidSect="00524400">
          <w:pgSz w:w="16838" w:h="11900" w:orient="landscape"/>
          <w:pgMar w:top="1418" w:right="395" w:bottom="1412" w:left="284" w:header="709" w:footer="709" w:gutter="0"/>
          <w:cols w:space="1320" w:equalWidth="0">
            <w:col w:w="16159"/>
          </w:cols>
          <w:noEndnote/>
        </w:sectPr>
      </w:pPr>
    </w:p>
    <w:p w:rsidR="008764B0" w:rsidRPr="00F618A4" w:rsidRDefault="00F618A4" w:rsidP="005D13DC">
      <w:pPr>
        <w:ind w:right="-8" w:firstLine="709"/>
        <w:jc w:val="both"/>
        <w:rPr>
          <w:rFonts w:ascii="Times New Roman" w:hAnsi="Times New Roman"/>
          <w:sz w:val="24"/>
          <w:szCs w:val="24"/>
        </w:rPr>
      </w:pPr>
      <w:r w:rsidRPr="00F618A4">
        <w:rPr>
          <w:rFonts w:ascii="Times New Roman" w:hAnsi="Times New Roman"/>
          <w:sz w:val="24"/>
          <w:szCs w:val="24"/>
        </w:rPr>
        <w:lastRenderedPageBreak/>
        <w:t>Sytu</w:t>
      </w:r>
      <w:r w:rsidR="0007392F" w:rsidRPr="00F618A4">
        <w:rPr>
          <w:rFonts w:ascii="Times New Roman" w:hAnsi="Times New Roman"/>
          <w:sz w:val="24"/>
          <w:szCs w:val="24"/>
        </w:rPr>
        <w:t xml:space="preserve">acja życiowa i finansowa osób i rodzin dotkniętych niepełnosprawnością jest trudna. </w:t>
      </w:r>
      <w:r w:rsidR="005D13DC">
        <w:rPr>
          <w:rFonts w:ascii="Times New Roman" w:hAnsi="Times New Roman"/>
          <w:sz w:val="24"/>
          <w:szCs w:val="24"/>
        </w:rPr>
        <w:t xml:space="preserve"> </w:t>
      </w:r>
      <w:r w:rsidR="0007392F" w:rsidRPr="00F618A4">
        <w:rPr>
          <w:rFonts w:ascii="Times New Roman" w:hAnsi="Times New Roman"/>
          <w:sz w:val="24"/>
          <w:szCs w:val="24"/>
        </w:rPr>
        <w:t>W większości osoby muszą być zaopatrzone w przedmioty ortopedyczne, środki pomocnicze oraz pomoce techniczne, ułatwiające funkcjonowanie w życiu codziennym. Wymagają również korzystania z systemu środowiskowego wsparcia w samodzielnej egzystencji</w:t>
      </w:r>
      <w:r w:rsidR="005D13DC">
        <w:rPr>
          <w:rFonts w:ascii="Times New Roman" w:hAnsi="Times New Roman"/>
          <w:sz w:val="24"/>
          <w:szCs w:val="24"/>
        </w:rPr>
        <w:t xml:space="preserve"> tj.: korzystania </w:t>
      </w:r>
      <w:r w:rsidR="008764B0" w:rsidRPr="00F618A4">
        <w:rPr>
          <w:rFonts w:ascii="Times New Roman" w:hAnsi="Times New Roman"/>
          <w:sz w:val="24"/>
          <w:szCs w:val="24"/>
        </w:rPr>
        <w:t>z usług socjalnych, opiekuńczych, terapeutycznych</w:t>
      </w:r>
      <w:r w:rsidR="005D13DC">
        <w:rPr>
          <w:rFonts w:ascii="Times New Roman" w:hAnsi="Times New Roman"/>
          <w:sz w:val="24"/>
          <w:szCs w:val="24"/>
        </w:rPr>
        <w:t xml:space="preserve">                               </w:t>
      </w:r>
      <w:r w:rsidR="008764B0" w:rsidRPr="00F618A4">
        <w:rPr>
          <w:rFonts w:ascii="Times New Roman" w:hAnsi="Times New Roman"/>
          <w:sz w:val="24"/>
          <w:szCs w:val="24"/>
        </w:rPr>
        <w:t xml:space="preserve"> i rehabilitacyjnych świadczonych przez różne instytucje, w tym Powiatowe Centrum Pomocy Rodzinie.</w:t>
      </w:r>
    </w:p>
    <w:p w:rsidR="008764B0" w:rsidRPr="00F618A4" w:rsidRDefault="008764B0" w:rsidP="005D13DC">
      <w:pPr>
        <w:ind w:right="-8" w:firstLine="709"/>
        <w:jc w:val="both"/>
        <w:rPr>
          <w:rFonts w:ascii="Times New Roman" w:hAnsi="Times New Roman"/>
          <w:sz w:val="24"/>
          <w:szCs w:val="24"/>
        </w:rPr>
      </w:pPr>
      <w:r w:rsidRPr="00F618A4">
        <w:rPr>
          <w:rFonts w:ascii="Times New Roman" w:hAnsi="Times New Roman"/>
          <w:sz w:val="24"/>
          <w:szCs w:val="24"/>
        </w:rPr>
        <w:t>Potrzeby osób niepełnosprawnych oraz zakres udzielonej pomocy obrazuje poniższy wykres.</w:t>
      </w:r>
    </w:p>
    <w:p w:rsidR="00025C78" w:rsidRPr="00E32D84" w:rsidRDefault="00025C78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2D84">
        <w:rPr>
          <w:rFonts w:ascii="Times New Roman" w:hAnsi="Times New Roman"/>
          <w:i/>
          <w:iCs/>
          <w:sz w:val="24"/>
          <w:szCs w:val="24"/>
        </w:rPr>
        <w:t xml:space="preserve">Wykres 5: </w:t>
      </w:r>
      <w:r w:rsidRPr="00E32D84">
        <w:rPr>
          <w:rFonts w:ascii="Times New Roman" w:hAnsi="Times New Roman"/>
          <w:sz w:val="24"/>
          <w:szCs w:val="24"/>
        </w:rPr>
        <w:t xml:space="preserve"> </w:t>
      </w:r>
      <w:r w:rsidRPr="00E32D84">
        <w:rPr>
          <w:rFonts w:ascii="Times New Roman" w:hAnsi="Times New Roman"/>
          <w:i/>
          <w:sz w:val="24"/>
          <w:szCs w:val="24"/>
        </w:rPr>
        <w:t>Liczba złożonych wniosków i przyznanych dofinansowań</w:t>
      </w:r>
      <w:r w:rsidR="00D71013">
        <w:rPr>
          <w:rFonts w:ascii="Times New Roman" w:hAnsi="Times New Roman"/>
          <w:i/>
          <w:sz w:val="24"/>
          <w:szCs w:val="24"/>
        </w:rPr>
        <w:t>.</w:t>
      </w:r>
      <w:r w:rsidRPr="00E32D84">
        <w:rPr>
          <w:rFonts w:ascii="Times New Roman" w:hAnsi="Times New Roman"/>
          <w:i/>
          <w:sz w:val="24"/>
          <w:szCs w:val="24"/>
        </w:rPr>
        <w:t xml:space="preserve"> </w:t>
      </w:r>
    </w:p>
    <w:p w:rsidR="00025C78" w:rsidRPr="00E32D84" w:rsidRDefault="00622C5C" w:rsidP="007A5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12490" cy="2605967"/>
            <wp:effectExtent l="15220" t="5788" r="7610" b="0"/>
            <wp:docPr id="7" name="Wykres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25C78" w:rsidRPr="00CC7C74" w:rsidRDefault="00025C78" w:rsidP="007A5689">
      <w:pPr>
        <w:spacing w:after="0" w:line="240" w:lineRule="auto"/>
        <w:jc w:val="both"/>
        <w:rPr>
          <w:rFonts w:ascii="Times New Roman" w:hAnsi="Times New Roman"/>
        </w:rPr>
      </w:pPr>
      <w:r w:rsidRPr="00CC7C74">
        <w:rPr>
          <w:rFonts w:ascii="Times New Roman" w:hAnsi="Times New Roman"/>
          <w:i/>
          <w:iCs/>
        </w:rPr>
        <w:t>Źródło: Opracowanie własne</w:t>
      </w:r>
      <w:r w:rsidR="00D71013">
        <w:rPr>
          <w:rFonts w:ascii="Times New Roman" w:hAnsi="Times New Roman"/>
          <w:i/>
          <w:iCs/>
        </w:rPr>
        <w:t xml:space="preserve"> na podstawie danych Powiatowego Centrum Pomocy Rodzinie                   w Sławnie.</w:t>
      </w:r>
    </w:p>
    <w:p w:rsidR="00025C78" w:rsidRPr="00E32D84" w:rsidRDefault="00025C78" w:rsidP="007A5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6D7" w:rsidRDefault="008764B0" w:rsidP="007A568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Na podstawie danych zobrazowanych na wykresie zauważamy, iż potrzeby osób niepełnosprawnych w roku 2014 wzrosły w stosunku do roku poprzedniego o 17,8%. Zakres udzielonej pomocy nie pokrywa wszystkich potrzeb wynikających ze złożonych wniosków.  </w:t>
      </w:r>
    </w:p>
    <w:p w:rsidR="00D06CA1" w:rsidRDefault="00D06CA1" w:rsidP="007A568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826D7" w:rsidRPr="00E32D84" w:rsidRDefault="009826D7" w:rsidP="007A5689">
      <w:pPr>
        <w:widowControl w:val="0"/>
        <w:autoSpaceDE w:val="0"/>
        <w:autoSpaceDN w:val="0"/>
        <w:adjustRightInd w:val="0"/>
        <w:spacing w:after="0" w:line="26" w:lineRule="exact"/>
        <w:jc w:val="both"/>
        <w:rPr>
          <w:rFonts w:ascii="Times New Roman" w:hAnsi="Times New Roman"/>
          <w:sz w:val="24"/>
          <w:szCs w:val="24"/>
        </w:rPr>
      </w:pPr>
      <w:bookmarkStart w:id="10" w:name="page12"/>
      <w:bookmarkStart w:id="11" w:name="page13"/>
      <w:bookmarkEnd w:id="10"/>
      <w:bookmarkEnd w:id="11"/>
    </w:p>
    <w:p w:rsidR="009826D7" w:rsidRPr="00E32D84" w:rsidRDefault="00CC7C74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 xml:space="preserve">. Powiatowy Urząd Pracy w </w:t>
      </w:r>
      <w:r w:rsidR="000969AE" w:rsidRPr="00E32D84">
        <w:rPr>
          <w:rFonts w:ascii="Times New Roman" w:hAnsi="Times New Roman"/>
          <w:b/>
          <w:bCs/>
          <w:sz w:val="24"/>
          <w:szCs w:val="24"/>
        </w:rPr>
        <w:t>Sławnie</w:t>
      </w:r>
      <w:r w:rsidR="009826D7" w:rsidRPr="00E32D84">
        <w:rPr>
          <w:rFonts w:ascii="Times New Roman" w:hAnsi="Times New Roman"/>
          <w:sz w:val="24"/>
          <w:szCs w:val="24"/>
        </w:rPr>
        <w:t xml:space="preserve"> dysponuj</w:t>
      </w:r>
      <w:r w:rsidR="000969AE" w:rsidRPr="00E32D84">
        <w:rPr>
          <w:rFonts w:ascii="Times New Roman" w:hAnsi="Times New Roman"/>
          <w:sz w:val="24"/>
          <w:szCs w:val="24"/>
        </w:rPr>
        <w:t>e</w:t>
      </w:r>
      <w:r w:rsidR="009826D7" w:rsidRPr="00E32D84">
        <w:rPr>
          <w:rFonts w:ascii="Times New Roman" w:hAnsi="Times New Roman"/>
          <w:sz w:val="24"/>
          <w:szCs w:val="24"/>
        </w:rPr>
        <w:t xml:space="preserve"> środkami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26D7" w:rsidRPr="00E32D84">
        <w:rPr>
          <w:rFonts w:ascii="Times New Roman" w:hAnsi="Times New Roman"/>
          <w:sz w:val="24"/>
          <w:szCs w:val="24"/>
        </w:rPr>
        <w:t>Państwowego Funduszu Rehabilitacji Osób Niepełnosprawnych na rehabilitację zawodową osób niepełnosprawnych oraz realizuj</w:t>
      </w:r>
      <w:r w:rsidR="000969AE" w:rsidRPr="00E32D84">
        <w:rPr>
          <w:rFonts w:ascii="Times New Roman" w:hAnsi="Times New Roman"/>
          <w:sz w:val="24"/>
          <w:szCs w:val="24"/>
        </w:rPr>
        <w:t>e</w:t>
      </w:r>
      <w:r w:rsidR="009826D7" w:rsidRPr="00E32D84">
        <w:rPr>
          <w:rFonts w:ascii="Times New Roman" w:hAnsi="Times New Roman"/>
          <w:sz w:val="24"/>
          <w:szCs w:val="24"/>
        </w:rPr>
        <w:t xml:space="preserve"> programy aktywizacji zawodowej osób niepełnosprawnych z powiatu </w:t>
      </w:r>
      <w:r w:rsidR="000969AE" w:rsidRPr="00E32D84">
        <w:rPr>
          <w:rFonts w:ascii="Times New Roman" w:hAnsi="Times New Roman"/>
          <w:sz w:val="24"/>
          <w:szCs w:val="24"/>
        </w:rPr>
        <w:t>sławieńskiego</w:t>
      </w:r>
      <w:r w:rsidR="009826D7" w:rsidRPr="00E32D84">
        <w:rPr>
          <w:rFonts w:ascii="Times New Roman" w:hAnsi="Times New Roman"/>
          <w:sz w:val="24"/>
          <w:szCs w:val="24"/>
        </w:rPr>
        <w:t>.</w:t>
      </w:r>
    </w:p>
    <w:p w:rsidR="009826D7" w:rsidRPr="00E32D84" w:rsidRDefault="009826D7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1C6" w:rsidRPr="00E32D84" w:rsidRDefault="00D06CA1" w:rsidP="00B91670">
      <w:pPr>
        <w:widowControl w:val="0"/>
        <w:numPr>
          <w:ilvl w:val="0"/>
          <w:numId w:val="9"/>
        </w:numPr>
        <w:tabs>
          <w:tab w:val="num" w:pos="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2" w:name="page14"/>
      <w:bookmarkEnd w:id="12"/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 xml:space="preserve">Specjalny  Ośrodek  Szkolno  –  Wychowawczy  </w:t>
      </w:r>
      <w:r w:rsidR="00D21348" w:rsidRPr="00E32D84">
        <w:rPr>
          <w:rFonts w:ascii="Times New Roman" w:hAnsi="Times New Roman"/>
          <w:b/>
          <w:bCs/>
          <w:sz w:val="24"/>
          <w:szCs w:val="24"/>
        </w:rPr>
        <w:t xml:space="preserve">dla Dzieci i Młodzieży Niepełnosprawnej im. Marii Grzegorzewskiej w Sławnie </w:t>
      </w:r>
      <w:r w:rsidR="009826D7" w:rsidRPr="00E32D84">
        <w:rPr>
          <w:rFonts w:ascii="Times New Roman" w:hAnsi="Times New Roman"/>
          <w:sz w:val="24"/>
          <w:szCs w:val="24"/>
        </w:rPr>
        <w:t xml:space="preserve">z internatem zapewnia </w:t>
      </w:r>
      <w:r w:rsidR="006751C6" w:rsidRPr="00E32D84">
        <w:rPr>
          <w:rFonts w:ascii="Times New Roman" w:hAnsi="Times New Roman"/>
          <w:sz w:val="24"/>
          <w:szCs w:val="24"/>
        </w:rPr>
        <w:t xml:space="preserve">wychowankom poziom przygotowania ogólnego, zawodowego  i społecznego, aby byli zdolni do samodzielnej egzystencji w rodzinie, środowisku i społeczeństwie, w którym przyjdzie im żyć jako osobom dorosłym. Zadanie to jest realizowane zgodnie z zasadami współczesnej pedagogiki specjalnej przy wykorzystaniu metod dostosowanych do specjalnych potrzeb edukacyjnych wynikających z niepełnosprawności wychowanków.  </w:t>
      </w:r>
    </w:p>
    <w:p w:rsidR="00AF10A3" w:rsidRPr="00E32D84" w:rsidRDefault="00AF10A3" w:rsidP="007A5689">
      <w:pPr>
        <w:widowControl w:val="0"/>
        <w:tabs>
          <w:tab w:val="num" w:pos="567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b/>
          <w:sz w:val="24"/>
          <w:szCs w:val="24"/>
        </w:rPr>
      </w:pPr>
    </w:p>
    <w:p w:rsidR="00CC7C74" w:rsidRDefault="00CC7C74" w:rsidP="007A5689">
      <w:pPr>
        <w:widowControl w:val="0"/>
        <w:overflowPunct w:val="0"/>
        <w:autoSpaceDE w:val="0"/>
        <w:autoSpaceDN w:val="0"/>
        <w:adjustRightInd w:val="0"/>
        <w:spacing w:after="0" w:line="265" w:lineRule="auto"/>
        <w:ind w:left="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6D7" w:rsidRPr="00E32D84" w:rsidRDefault="00CC7C74" w:rsidP="007A5689">
      <w:pPr>
        <w:widowControl w:val="0"/>
        <w:overflowPunct w:val="0"/>
        <w:autoSpaceDE w:val="0"/>
        <w:autoSpaceDN w:val="0"/>
        <w:adjustRightInd w:val="0"/>
        <w:spacing w:after="0" w:line="265" w:lineRule="auto"/>
        <w:ind w:left="4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>.</w:t>
      </w:r>
      <w:r w:rsidR="001F2899" w:rsidRPr="00E32D84">
        <w:rPr>
          <w:rFonts w:ascii="Times New Roman" w:hAnsi="Times New Roman"/>
          <w:b/>
          <w:bCs/>
          <w:sz w:val="24"/>
          <w:szCs w:val="24"/>
        </w:rPr>
        <w:t>4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 xml:space="preserve">. Powiatowa Poradnia Psychologiczno – Pedagogiczna </w:t>
      </w:r>
      <w:r w:rsidR="00AF10A3" w:rsidRPr="00E32D84">
        <w:rPr>
          <w:rFonts w:ascii="Times New Roman" w:hAnsi="Times New Roman"/>
          <w:b/>
          <w:bCs/>
          <w:sz w:val="24"/>
          <w:szCs w:val="24"/>
        </w:rPr>
        <w:t xml:space="preserve">w Sławnie z filią w Darłowie </w:t>
      </w:r>
      <w:r w:rsidR="009826D7" w:rsidRPr="00E32D84">
        <w:rPr>
          <w:rFonts w:ascii="Times New Roman" w:hAnsi="Times New Roman"/>
          <w:sz w:val="24"/>
          <w:szCs w:val="24"/>
        </w:rPr>
        <w:t>-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26D7" w:rsidRPr="00E32D84">
        <w:rPr>
          <w:rFonts w:ascii="Times New Roman" w:hAnsi="Times New Roman"/>
          <w:sz w:val="24"/>
          <w:szCs w:val="24"/>
        </w:rPr>
        <w:t>placówka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26D7" w:rsidRPr="00E32D84">
        <w:rPr>
          <w:rFonts w:ascii="Times New Roman" w:hAnsi="Times New Roman"/>
          <w:sz w:val="24"/>
          <w:szCs w:val="24"/>
        </w:rPr>
        <w:t>oświatowa,</w:t>
      </w:r>
      <w:r w:rsidR="000B0EC2" w:rsidRPr="00E32D84">
        <w:rPr>
          <w:rFonts w:ascii="Times New Roman" w:hAnsi="Times New Roman"/>
          <w:sz w:val="24"/>
          <w:szCs w:val="24"/>
        </w:rPr>
        <w:t xml:space="preserve"> której głównym celem jest udzielanie dzieciom i młodzieży pomocy psychologiczno-pedagogicznej w tym logopedycznej, pomocy w wyborze kierunku kształcenia i zawodu, a także udzielanie rodzicom i nauczycielom pomocy związanej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0B0EC2" w:rsidRPr="00E32D84">
        <w:rPr>
          <w:rFonts w:ascii="Times New Roman" w:hAnsi="Times New Roman"/>
          <w:sz w:val="24"/>
          <w:szCs w:val="24"/>
        </w:rPr>
        <w:t>z wychowaniem i kształceniem dzieci i młodzieży. Podstawowa opieka psychologiczno - pedagogiczna obejmuje dzieci zamieszkujące na terenie miasta i gminy Sławno i Darłowo oraz uczniów szkół działających w tym rejonie (do 19 roku życia).</w:t>
      </w:r>
    </w:p>
    <w:p w:rsidR="00411423" w:rsidRPr="00E32D84" w:rsidRDefault="00411423" w:rsidP="007A568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744C" w:rsidRDefault="00CC7C74" w:rsidP="007A568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4.5</w:t>
      </w:r>
      <w:r w:rsidR="009826D7" w:rsidRPr="00E32D84">
        <w:rPr>
          <w:rFonts w:ascii="Times New Roman" w:hAnsi="Times New Roman"/>
          <w:sz w:val="24"/>
          <w:szCs w:val="24"/>
        </w:rPr>
        <w:t>.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B0EC2" w:rsidRPr="00E32D84">
        <w:rPr>
          <w:rFonts w:ascii="Times New Roman" w:hAnsi="Times New Roman"/>
          <w:b/>
          <w:bCs/>
          <w:sz w:val="24"/>
          <w:szCs w:val="24"/>
        </w:rPr>
        <w:t xml:space="preserve">Powiatowy 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 xml:space="preserve"> Zespół do Spraw Orzekania o Niepełnosprawności</w:t>
      </w:r>
      <w:r w:rsidR="00C341E6" w:rsidRPr="00E32D84">
        <w:rPr>
          <w:rFonts w:ascii="Times New Roman" w:hAnsi="Times New Roman"/>
          <w:b/>
          <w:bCs/>
          <w:sz w:val="24"/>
          <w:szCs w:val="24"/>
        </w:rPr>
        <w:t xml:space="preserve"> w Sławnie</w:t>
      </w:r>
      <w:r w:rsidR="000B0EC2" w:rsidRPr="00E32D84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0B0EC2" w:rsidRPr="00E32D84" w:rsidRDefault="009826D7" w:rsidP="002B744C">
      <w:pPr>
        <w:widowControl w:val="0"/>
        <w:autoSpaceDE w:val="0"/>
        <w:autoSpaceDN w:val="0"/>
        <w:adjustRightInd w:val="0"/>
        <w:spacing w:after="0" w:line="240" w:lineRule="auto"/>
        <w:ind w:left="4" w:firstLine="705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Zespół swoim zasięgiem</w:t>
      </w:r>
      <w:r w:rsidRPr="00E32D8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32D84">
        <w:rPr>
          <w:rFonts w:ascii="Times New Roman" w:hAnsi="Times New Roman"/>
          <w:sz w:val="24"/>
          <w:szCs w:val="24"/>
        </w:rPr>
        <w:t xml:space="preserve">obejmuje </w:t>
      </w:r>
      <w:r w:rsidR="000B0EC2" w:rsidRPr="00E32D84">
        <w:rPr>
          <w:rFonts w:ascii="Times New Roman" w:hAnsi="Times New Roman"/>
          <w:sz w:val="24"/>
          <w:szCs w:val="24"/>
        </w:rPr>
        <w:t>powiat sławieński.</w:t>
      </w:r>
    </w:p>
    <w:p w:rsidR="009826D7" w:rsidRPr="00E32D84" w:rsidRDefault="009826D7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Do głównych zadań Zespołu należy:</w:t>
      </w:r>
    </w:p>
    <w:p w:rsidR="009826D7" w:rsidRPr="00E32D84" w:rsidRDefault="009826D7" w:rsidP="00B91670">
      <w:pPr>
        <w:widowControl w:val="0"/>
        <w:numPr>
          <w:ilvl w:val="1"/>
          <w:numId w:val="10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right="23" w:hanging="28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wydawanie orzeczeń o niepełnosprawności dla osób, które nie ukończyły 16. roku życia, </w:t>
      </w:r>
    </w:p>
    <w:p w:rsidR="009826D7" w:rsidRPr="00E32D84" w:rsidRDefault="009826D7" w:rsidP="00B91670">
      <w:pPr>
        <w:widowControl w:val="0"/>
        <w:numPr>
          <w:ilvl w:val="1"/>
          <w:numId w:val="10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wydawanie orzeczeń o stopniu niepełnosprawności dla osób, które ukończyły 16 rok życia, </w:t>
      </w:r>
    </w:p>
    <w:p w:rsidR="009826D7" w:rsidRPr="00E32D84" w:rsidRDefault="009826D7" w:rsidP="00B91670">
      <w:pPr>
        <w:widowControl w:val="0"/>
        <w:numPr>
          <w:ilvl w:val="1"/>
          <w:numId w:val="10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wydawanie orzeczeń o wskazaniach do ulg i uprawnień dla osób posiadających orzeczenia o inwalidztwie lub niezdolności do pracy na podstawie orzeczeń innych organów, </w:t>
      </w:r>
    </w:p>
    <w:p w:rsidR="009826D7" w:rsidRDefault="009826D7" w:rsidP="00B91670">
      <w:pPr>
        <w:widowControl w:val="0"/>
        <w:numPr>
          <w:ilvl w:val="1"/>
          <w:numId w:val="10"/>
        </w:numPr>
        <w:tabs>
          <w:tab w:val="clear" w:pos="144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wydawanie legitymacji dokumentujących niepełnosprawność i stopień niepełnosprawności oraz kart parkingowych, na podstawie ważnych orzeczeń wydawanych przez Zespół. </w:t>
      </w:r>
    </w:p>
    <w:p w:rsidR="00CC7C74" w:rsidRDefault="00CC7C74" w:rsidP="00CC7C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6D7" w:rsidRPr="00E32D84" w:rsidRDefault="00CC7C74" w:rsidP="00CC7C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7C74">
        <w:rPr>
          <w:rFonts w:ascii="Times New Roman" w:hAnsi="Times New Roman"/>
          <w:b/>
          <w:sz w:val="24"/>
          <w:szCs w:val="24"/>
        </w:rPr>
        <w:t>4.6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>Ośrodki Pomocy Społecznej</w:t>
      </w:r>
      <w:r w:rsidR="002B744C">
        <w:rPr>
          <w:rFonts w:ascii="Times New Roman" w:hAnsi="Times New Roman"/>
          <w:b/>
          <w:bCs/>
          <w:sz w:val="24"/>
          <w:szCs w:val="24"/>
        </w:rPr>
        <w:t>.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826D7" w:rsidRPr="00E32D84" w:rsidRDefault="00C341E6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 w:firstLine="563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Po</w:t>
      </w:r>
      <w:r w:rsidR="009826D7" w:rsidRPr="00E32D84">
        <w:rPr>
          <w:rFonts w:ascii="Times New Roman" w:hAnsi="Times New Roman"/>
          <w:sz w:val="24"/>
          <w:szCs w:val="24"/>
        </w:rPr>
        <w:t xml:space="preserve">moc osobom niepełnosprawnym </w:t>
      </w:r>
      <w:r w:rsidRPr="00E32D84">
        <w:rPr>
          <w:rFonts w:ascii="Times New Roman" w:hAnsi="Times New Roman"/>
          <w:sz w:val="24"/>
          <w:szCs w:val="24"/>
        </w:rPr>
        <w:t xml:space="preserve">i ich rodzinom świadczona jest </w:t>
      </w:r>
      <w:r w:rsidR="009826D7" w:rsidRPr="00E32D84">
        <w:rPr>
          <w:rFonts w:ascii="Times New Roman" w:hAnsi="Times New Roman"/>
          <w:sz w:val="24"/>
          <w:szCs w:val="24"/>
        </w:rPr>
        <w:t xml:space="preserve">przez </w:t>
      </w:r>
      <w:r w:rsidRPr="00E32D84">
        <w:rPr>
          <w:rFonts w:ascii="Times New Roman" w:hAnsi="Times New Roman"/>
          <w:sz w:val="24"/>
          <w:szCs w:val="24"/>
        </w:rPr>
        <w:t xml:space="preserve">następujące </w:t>
      </w:r>
      <w:r w:rsidR="009826D7" w:rsidRPr="00E32D84">
        <w:rPr>
          <w:rFonts w:ascii="Times New Roman" w:hAnsi="Times New Roman"/>
          <w:sz w:val="24"/>
          <w:szCs w:val="24"/>
        </w:rPr>
        <w:t>ośrodki pomocy społecznej</w:t>
      </w:r>
      <w:r w:rsidRPr="00E32D84">
        <w:rPr>
          <w:rFonts w:ascii="Times New Roman" w:hAnsi="Times New Roman"/>
          <w:sz w:val="24"/>
          <w:szCs w:val="24"/>
        </w:rPr>
        <w:t>:</w:t>
      </w:r>
      <w:r w:rsidR="009826D7" w:rsidRPr="00E32D84">
        <w:rPr>
          <w:rFonts w:ascii="Times New Roman" w:hAnsi="Times New Roman"/>
          <w:sz w:val="24"/>
          <w:szCs w:val="24"/>
        </w:rPr>
        <w:t xml:space="preserve"> </w:t>
      </w:r>
    </w:p>
    <w:p w:rsidR="00C341E6" w:rsidRPr="00E32D84" w:rsidRDefault="009826D7" w:rsidP="00B91670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Miejsk</w:t>
      </w:r>
      <w:r w:rsidR="00C341E6" w:rsidRPr="00E32D84">
        <w:rPr>
          <w:rFonts w:ascii="Times New Roman" w:hAnsi="Times New Roman"/>
          <w:sz w:val="24"/>
          <w:szCs w:val="24"/>
        </w:rPr>
        <w:t>i</w:t>
      </w:r>
      <w:r w:rsidRPr="00E32D84">
        <w:rPr>
          <w:rFonts w:ascii="Times New Roman" w:hAnsi="Times New Roman"/>
          <w:sz w:val="24"/>
          <w:szCs w:val="24"/>
        </w:rPr>
        <w:t xml:space="preserve"> Ośrodek Pomocy Społecznej </w:t>
      </w:r>
      <w:r w:rsidR="00C341E6" w:rsidRPr="00E32D84">
        <w:rPr>
          <w:rFonts w:ascii="Times New Roman" w:hAnsi="Times New Roman"/>
          <w:sz w:val="24"/>
          <w:szCs w:val="24"/>
        </w:rPr>
        <w:t>Sławnie</w:t>
      </w:r>
      <w:r w:rsidRPr="00E32D84">
        <w:rPr>
          <w:rFonts w:ascii="Times New Roman" w:hAnsi="Times New Roman"/>
          <w:sz w:val="24"/>
          <w:szCs w:val="24"/>
        </w:rPr>
        <w:t xml:space="preserve"> </w:t>
      </w:r>
    </w:p>
    <w:p w:rsidR="009826D7" w:rsidRPr="00E32D84" w:rsidRDefault="009826D7" w:rsidP="00B91670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Miejsk</w:t>
      </w:r>
      <w:r w:rsidR="00C341E6" w:rsidRPr="00E32D84">
        <w:rPr>
          <w:rFonts w:ascii="Times New Roman" w:hAnsi="Times New Roman"/>
          <w:sz w:val="24"/>
          <w:szCs w:val="24"/>
        </w:rPr>
        <w:t>i</w:t>
      </w:r>
      <w:r w:rsidRPr="00E32D84">
        <w:rPr>
          <w:rFonts w:ascii="Times New Roman" w:hAnsi="Times New Roman"/>
          <w:sz w:val="24"/>
          <w:szCs w:val="24"/>
        </w:rPr>
        <w:t xml:space="preserve"> Ośrodek Pomocy Społecznej </w:t>
      </w:r>
      <w:r w:rsidR="00C341E6" w:rsidRPr="00E32D84">
        <w:rPr>
          <w:rFonts w:ascii="Times New Roman" w:hAnsi="Times New Roman"/>
          <w:sz w:val="24"/>
          <w:szCs w:val="24"/>
        </w:rPr>
        <w:t>w Darłowie</w:t>
      </w:r>
      <w:r w:rsidRPr="00E32D84">
        <w:rPr>
          <w:rFonts w:ascii="Times New Roman" w:hAnsi="Times New Roman"/>
          <w:sz w:val="24"/>
          <w:szCs w:val="24"/>
        </w:rPr>
        <w:t xml:space="preserve"> </w:t>
      </w:r>
    </w:p>
    <w:p w:rsidR="009826D7" w:rsidRPr="00E32D84" w:rsidRDefault="009826D7" w:rsidP="00B91670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Gminny Ośrodek Pomocy Społecznej w </w:t>
      </w:r>
      <w:r w:rsidR="00C341E6" w:rsidRPr="00E32D84">
        <w:rPr>
          <w:rFonts w:ascii="Times New Roman" w:hAnsi="Times New Roman"/>
          <w:sz w:val="24"/>
          <w:szCs w:val="24"/>
        </w:rPr>
        <w:t>Sławnie</w:t>
      </w:r>
    </w:p>
    <w:p w:rsidR="009826D7" w:rsidRPr="00E32D84" w:rsidRDefault="009826D7" w:rsidP="00B91670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Gminny Ośrodek Pomocy Społecznej w </w:t>
      </w:r>
      <w:r w:rsidR="00C341E6" w:rsidRPr="00E32D84">
        <w:rPr>
          <w:rFonts w:ascii="Times New Roman" w:hAnsi="Times New Roman"/>
          <w:sz w:val="24"/>
          <w:szCs w:val="24"/>
        </w:rPr>
        <w:t>Darłowie</w:t>
      </w:r>
    </w:p>
    <w:p w:rsidR="009826D7" w:rsidRPr="00E32D84" w:rsidRDefault="009826D7" w:rsidP="00B91670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Gminny Ośrodek Pomocy Społecznej w </w:t>
      </w:r>
      <w:r w:rsidR="00C341E6" w:rsidRPr="00E32D84">
        <w:rPr>
          <w:rFonts w:ascii="Times New Roman" w:hAnsi="Times New Roman"/>
          <w:sz w:val="24"/>
          <w:szCs w:val="24"/>
        </w:rPr>
        <w:t>Malechowie</w:t>
      </w:r>
    </w:p>
    <w:p w:rsidR="009826D7" w:rsidRPr="00E32D84" w:rsidRDefault="009826D7" w:rsidP="00B91670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Gminny Ośrodek Pomocy Społecznej w </w:t>
      </w:r>
      <w:r w:rsidR="00C341E6" w:rsidRPr="00E32D84">
        <w:rPr>
          <w:rFonts w:ascii="Times New Roman" w:hAnsi="Times New Roman"/>
          <w:sz w:val="24"/>
          <w:szCs w:val="24"/>
        </w:rPr>
        <w:t>Postominie</w:t>
      </w:r>
    </w:p>
    <w:p w:rsidR="00C341E6" w:rsidRPr="00E32D84" w:rsidRDefault="00C341E6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41E6" w:rsidRPr="00E32D84" w:rsidRDefault="00CC7C74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4.7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>. Inne placówki</w:t>
      </w:r>
      <w:r w:rsidR="002B744C">
        <w:rPr>
          <w:rFonts w:ascii="Times New Roman" w:hAnsi="Times New Roman"/>
          <w:b/>
          <w:bCs/>
          <w:sz w:val="24"/>
          <w:szCs w:val="24"/>
        </w:rPr>
        <w:t>.</w:t>
      </w:r>
    </w:p>
    <w:p w:rsidR="00C341E6" w:rsidRPr="00E32D84" w:rsidRDefault="00C341E6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744C" w:rsidRDefault="00C341E6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2D84">
        <w:rPr>
          <w:rFonts w:ascii="Times New Roman" w:hAnsi="Times New Roman"/>
          <w:b/>
          <w:sz w:val="24"/>
          <w:szCs w:val="24"/>
        </w:rPr>
        <w:t>1. Środowiskowy</w:t>
      </w:r>
      <w:r w:rsidRPr="00E32D84">
        <w:rPr>
          <w:rFonts w:ascii="Times New Roman" w:hAnsi="Times New Roman"/>
          <w:sz w:val="24"/>
          <w:szCs w:val="24"/>
        </w:rPr>
        <w:t xml:space="preserve"> </w:t>
      </w:r>
      <w:r w:rsidRPr="00E32D84">
        <w:rPr>
          <w:rFonts w:ascii="Times New Roman" w:hAnsi="Times New Roman"/>
          <w:b/>
          <w:bCs/>
          <w:sz w:val="24"/>
          <w:szCs w:val="24"/>
        </w:rPr>
        <w:t xml:space="preserve">Dom Samopomocy w Sławnie. </w:t>
      </w:r>
    </w:p>
    <w:p w:rsidR="009826D7" w:rsidRPr="00E32D84" w:rsidRDefault="00C341E6" w:rsidP="002B7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2D84">
        <w:rPr>
          <w:rFonts w:ascii="Times New Roman" w:hAnsi="Times New Roman"/>
          <w:bCs/>
          <w:sz w:val="24"/>
          <w:szCs w:val="24"/>
        </w:rPr>
        <w:t>Celem działalności Domu jest organizowanie oparcia społecznego dla osób z zaburzeniami społecznymi, przeciwdziałanie izolacji społecznej poprzez utrzymywanie osób z zaburzeniami psychicznymi w ich naturalnym środowisku oraz kształtowanie właściwych postaw społecznych – integracja społeczna ze środowiskiem lokalnym – 30 miejsc.</w:t>
      </w:r>
    </w:p>
    <w:p w:rsidR="00C341E6" w:rsidRPr="00E32D84" w:rsidRDefault="00C341E6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41E6" w:rsidRPr="00E32D84" w:rsidRDefault="00C341E6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b/>
          <w:sz w:val="24"/>
          <w:szCs w:val="24"/>
        </w:rPr>
        <w:t xml:space="preserve">2. Warsztat Terapii Zajęciowej </w:t>
      </w:r>
      <w:r w:rsidR="00FB5DAD" w:rsidRPr="00E32D84">
        <w:rPr>
          <w:rFonts w:ascii="Times New Roman" w:hAnsi="Times New Roman"/>
          <w:b/>
          <w:sz w:val="24"/>
          <w:szCs w:val="24"/>
        </w:rPr>
        <w:t xml:space="preserve">im. Jana Pawła II </w:t>
      </w:r>
      <w:r w:rsidRPr="00E32D84">
        <w:rPr>
          <w:rFonts w:ascii="Times New Roman" w:hAnsi="Times New Roman"/>
          <w:b/>
          <w:sz w:val="24"/>
          <w:szCs w:val="24"/>
        </w:rPr>
        <w:t xml:space="preserve">w Sławnie, </w:t>
      </w:r>
      <w:r w:rsidR="00FB5DAD" w:rsidRPr="00E32D84">
        <w:rPr>
          <w:rFonts w:ascii="Times New Roman" w:hAnsi="Times New Roman"/>
          <w:b/>
          <w:sz w:val="24"/>
          <w:szCs w:val="24"/>
        </w:rPr>
        <w:t xml:space="preserve">prowadzony przez Stowarzyszenie „AKSON” w Sławnie, </w:t>
      </w:r>
      <w:r w:rsidR="00FB5DAD" w:rsidRPr="00E32D84">
        <w:rPr>
          <w:rFonts w:ascii="Times New Roman" w:hAnsi="Times New Roman"/>
          <w:sz w:val="24"/>
          <w:szCs w:val="24"/>
        </w:rPr>
        <w:t>stwarzający osobom niepełnosprawnym niezdolnym do podjęcia zatrudnienia pracy możliwość rehabilitacji społecznej i zawodowej w zakresie pozyskania lub przywracania umiejętności niezbędnych do podjęcia zatrudnienia.</w:t>
      </w:r>
      <w:r w:rsidR="00FB5DAD" w:rsidRPr="00E32D84">
        <w:rPr>
          <w:rFonts w:ascii="Times New Roman" w:hAnsi="Times New Roman"/>
          <w:b/>
          <w:sz w:val="24"/>
          <w:szCs w:val="24"/>
        </w:rPr>
        <w:t xml:space="preserve"> </w:t>
      </w:r>
      <w:r w:rsidR="00FB5DAD" w:rsidRPr="00E32D84">
        <w:rPr>
          <w:rFonts w:ascii="Times New Roman" w:hAnsi="Times New Roman"/>
          <w:sz w:val="24"/>
          <w:szCs w:val="24"/>
        </w:rPr>
        <w:t xml:space="preserve">Warsztat przeznaczony jest dla 35 osób </w:t>
      </w:r>
      <w:r w:rsidRPr="00E32D84">
        <w:rPr>
          <w:rFonts w:ascii="Times New Roman" w:hAnsi="Times New Roman"/>
          <w:sz w:val="24"/>
          <w:szCs w:val="24"/>
        </w:rPr>
        <w:t>niepełnosprawnych z powiatu sławieńskiego</w:t>
      </w:r>
      <w:r w:rsidR="00FB5DAD" w:rsidRPr="00E32D84">
        <w:rPr>
          <w:rFonts w:ascii="Times New Roman" w:hAnsi="Times New Roman"/>
          <w:sz w:val="24"/>
          <w:szCs w:val="24"/>
        </w:rPr>
        <w:t>,</w:t>
      </w:r>
      <w:r w:rsidRPr="00E32D84">
        <w:rPr>
          <w:rFonts w:ascii="Times New Roman" w:hAnsi="Times New Roman"/>
          <w:sz w:val="24"/>
          <w:szCs w:val="24"/>
        </w:rPr>
        <w:t xml:space="preserve"> posiadających wskazanie do uczestnictwa w terapii zajęciowej.</w:t>
      </w:r>
    </w:p>
    <w:p w:rsidR="00C341E6" w:rsidRPr="00E32D84" w:rsidRDefault="00C341E6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6D7" w:rsidRPr="00E32D84" w:rsidRDefault="00CC7C74" w:rsidP="007A568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4.8.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 xml:space="preserve"> Ośrodki rehabilitacyjne</w:t>
      </w:r>
      <w:r w:rsidR="002B744C">
        <w:rPr>
          <w:rFonts w:ascii="Times New Roman" w:hAnsi="Times New Roman"/>
          <w:b/>
          <w:bCs/>
          <w:sz w:val="24"/>
          <w:szCs w:val="24"/>
        </w:rPr>
        <w:t>.</w:t>
      </w:r>
    </w:p>
    <w:p w:rsidR="009826D7" w:rsidRPr="00E32D84" w:rsidRDefault="009826D7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16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Na terenie powiatu </w:t>
      </w:r>
      <w:r w:rsidR="00FB5DAD" w:rsidRPr="00E32D84">
        <w:rPr>
          <w:rFonts w:ascii="Times New Roman" w:hAnsi="Times New Roman"/>
          <w:sz w:val="24"/>
          <w:szCs w:val="24"/>
        </w:rPr>
        <w:t>sławieńskiego</w:t>
      </w:r>
      <w:r w:rsidRPr="00E32D84">
        <w:rPr>
          <w:rFonts w:ascii="Times New Roman" w:hAnsi="Times New Roman"/>
          <w:sz w:val="24"/>
          <w:szCs w:val="24"/>
        </w:rPr>
        <w:t xml:space="preserve"> funkcjonują ośrodki,</w:t>
      </w:r>
      <w:r w:rsidR="009F669F" w:rsidRPr="00E32D84">
        <w:rPr>
          <w:rFonts w:ascii="Times New Roman" w:hAnsi="Times New Roman"/>
          <w:sz w:val="24"/>
          <w:szCs w:val="24"/>
        </w:rPr>
        <w:t xml:space="preserve"> w których organizowane </w:t>
      </w:r>
      <w:r w:rsidR="00CC7C74">
        <w:rPr>
          <w:rFonts w:ascii="Times New Roman" w:hAnsi="Times New Roman"/>
          <w:sz w:val="24"/>
          <w:szCs w:val="24"/>
        </w:rPr>
        <w:t xml:space="preserve">             </w:t>
      </w:r>
      <w:r w:rsidR="009F669F" w:rsidRPr="00E32D84">
        <w:rPr>
          <w:rFonts w:ascii="Times New Roman" w:hAnsi="Times New Roman"/>
          <w:sz w:val="24"/>
          <w:szCs w:val="24"/>
        </w:rPr>
        <w:t>są turnusy</w:t>
      </w:r>
      <w:r w:rsidR="002B744C">
        <w:rPr>
          <w:rFonts w:ascii="Times New Roman" w:hAnsi="Times New Roman"/>
          <w:sz w:val="24"/>
          <w:szCs w:val="24"/>
        </w:rPr>
        <w:t xml:space="preserve"> rehabilitacyjne</w:t>
      </w:r>
      <w:r w:rsidR="009F669F" w:rsidRPr="00E32D84">
        <w:rPr>
          <w:rFonts w:ascii="Times New Roman" w:hAnsi="Times New Roman"/>
          <w:sz w:val="24"/>
          <w:szCs w:val="24"/>
        </w:rPr>
        <w:t xml:space="preserve">. </w:t>
      </w:r>
      <w:r w:rsidR="006D3E06" w:rsidRPr="00E32D84">
        <w:rPr>
          <w:rFonts w:ascii="Times New Roman" w:hAnsi="Times New Roman"/>
          <w:sz w:val="24"/>
          <w:szCs w:val="24"/>
        </w:rPr>
        <w:t>O</w:t>
      </w:r>
      <w:r w:rsidR="009F669F" w:rsidRPr="00E32D84">
        <w:rPr>
          <w:rFonts w:ascii="Times New Roman" w:hAnsi="Times New Roman"/>
          <w:sz w:val="24"/>
          <w:szCs w:val="24"/>
        </w:rPr>
        <w:t xml:space="preserve">środki zapewniają osobom niepełnosprawnym odpowiednie warunki pobytu, dostosowane do rodzaju i stopnia niepełnosprawności uczestników turnusu, oraz bazę do prowadzenia rehabilitacji i realizacji określonego programu turnusu. </w:t>
      </w:r>
      <w:r w:rsidRPr="00E32D84">
        <w:rPr>
          <w:rFonts w:ascii="Times New Roman" w:hAnsi="Times New Roman"/>
          <w:sz w:val="24"/>
          <w:szCs w:val="24"/>
        </w:rPr>
        <w:t xml:space="preserve"> </w:t>
      </w:r>
      <w:r w:rsidR="009F669F" w:rsidRPr="00E32D84">
        <w:rPr>
          <w:rFonts w:ascii="Times New Roman" w:hAnsi="Times New Roman"/>
          <w:sz w:val="24"/>
          <w:szCs w:val="24"/>
        </w:rPr>
        <w:t xml:space="preserve">Zarówno </w:t>
      </w:r>
      <w:r w:rsidR="009F669F" w:rsidRPr="00E32D84">
        <w:rPr>
          <w:rFonts w:ascii="Times New Roman" w:hAnsi="Times New Roman"/>
          <w:sz w:val="24"/>
          <w:szCs w:val="24"/>
        </w:rPr>
        <w:lastRenderedPageBreak/>
        <w:t xml:space="preserve">ośrodki jak </w:t>
      </w:r>
      <w:r w:rsidR="00CC7C74">
        <w:rPr>
          <w:rFonts w:ascii="Times New Roman" w:hAnsi="Times New Roman"/>
          <w:sz w:val="24"/>
          <w:szCs w:val="24"/>
        </w:rPr>
        <w:t xml:space="preserve"> </w:t>
      </w:r>
      <w:r w:rsidR="002B744C">
        <w:rPr>
          <w:rFonts w:ascii="Times New Roman" w:hAnsi="Times New Roman"/>
          <w:sz w:val="24"/>
          <w:szCs w:val="24"/>
        </w:rPr>
        <w:t>i</w:t>
      </w:r>
      <w:r w:rsidR="009F669F" w:rsidRPr="00E32D84">
        <w:rPr>
          <w:rFonts w:ascii="Times New Roman" w:hAnsi="Times New Roman"/>
          <w:sz w:val="24"/>
          <w:szCs w:val="24"/>
        </w:rPr>
        <w:t xml:space="preserve"> organizatorzy turnusów muszą posiadać wpis odpowiednio do rejestru ośrodków</w:t>
      </w:r>
      <w:r w:rsidR="00CC7C74">
        <w:rPr>
          <w:rFonts w:ascii="Times New Roman" w:hAnsi="Times New Roman"/>
          <w:sz w:val="24"/>
          <w:szCs w:val="24"/>
        </w:rPr>
        <w:t xml:space="preserve">  </w:t>
      </w:r>
      <w:r w:rsidR="009F669F" w:rsidRPr="00E32D84">
        <w:rPr>
          <w:rFonts w:ascii="Times New Roman" w:hAnsi="Times New Roman"/>
          <w:sz w:val="24"/>
          <w:szCs w:val="24"/>
        </w:rPr>
        <w:t>i organizatorów prowadzonego przez wojewodę</w:t>
      </w:r>
      <w:r w:rsidR="002B744C">
        <w:rPr>
          <w:rFonts w:ascii="Times New Roman" w:hAnsi="Times New Roman"/>
          <w:sz w:val="24"/>
          <w:szCs w:val="24"/>
        </w:rPr>
        <w:t xml:space="preserve">. </w:t>
      </w:r>
    </w:p>
    <w:p w:rsidR="009826D7" w:rsidRDefault="009F669F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Aktualny wykaz ośrodków i organizatorów turnusów rehabilitacyjnych </w:t>
      </w:r>
      <w:r w:rsidR="00BF1B5D" w:rsidRPr="00E32D84">
        <w:rPr>
          <w:rFonts w:ascii="Times New Roman" w:hAnsi="Times New Roman"/>
          <w:sz w:val="24"/>
          <w:szCs w:val="24"/>
        </w:rPr>
        <w:t xml:space="preserve">dostępny jest </w:t>
      </w:r>
      <w:r w:rsidR="00CC7C74">
        <w:rPr>
          <w:rFonts w:ascii="Times New Roman" w:hAnsi="Times New Roman"/>
          <w:sz w:val="24"/>
          <w:szCs w:val="24"/>
        </w:rPr>
        <w:t xml:space="preserve">            </w:t>
      </w:r>
      <w:r w:rsidR="00BF1B5D" w:rsidRPr="00E32D84">
        <w:rPr>
          <w:rFonts w:ascii="Times New Roman" w:hAnsi="Times New Roman"/>
          <w:sz w:val="24"/>
          <w:szCs w:val="24"/>
        </w:rPr>
        <w:t>na stronie internetowej www.empatia.mpips.gov.pl.</w:t>
      </w:r>
    </w:p>
    <w:p w:rsidR="00CC7C74" w:rsidRDefault="00CC7C74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6D7" w:rsidRPr="00E32D84" w:rsidRDefault="00CC7C74" w:rsidP="00CC7C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C7C74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9. 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 xml:space="preserve">Organizacje pozarządowe działające na rzecz </w:t>
      </w:r>
      <w:r w:rsidR="004215BF" w:rsidRPr="00E32D84">
        <w:rPr>
          <w:rFonts w:ascii="Times New Roman" w:hAnsi="Times New Roman"/>
          <w:b/>
          <w:bCs/>
          <w:sz w:val="24"/>
          <w:szCs w:val="24"/>
        </w:rPr>
        <w:t>o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 xml:space="preserve">sób </w:t>
      </w:r>
      <w:r w:rsidR="004215BF" w:rsidRPr="00E32D84">
        <w:rPr>
          <w:rFonts w:ascii="Times New Roman" w:hAnsi="Times New Roman"/>
          <w:b/>
          <w:bCs/>
          <w:sz w:val="24"/>
          <w:szCs w:val="24"/>
        </w:rPr>
        <w:t>n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 xml:space="preserve">iepełnosprawnych </w:t>
      </w:r>
      <w:r w:rsidR="004215BF" w:rsidRPr="00E32D84">
        <w:rPr>
          <w:rFonts w:ascii="Times New Roman" w:hAnsi="Times New Roman"/>
          <w:b/>
          <w:bCs/>
          <w:sz w:val="24"/>
          <w:szCs w:val="24"/>
        </w:rPr>
        <w:t>w powiecie sławieńskim.</w:t>
      </w:r>
    </w:p>
    <w:p w:rsidR="009826D7" w:rsidRPr="00E32D84" w:rsidRDefault="004215BF" w:rsidP="00B91670">
      <w:pPr>
        <w:widowControl w:val="0"/>
        <w:numPr>
          <w:ilvl w:val="0"/>
          <w:numId w:val="1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Stowarzyszenie Osób Niepełnosprawnych, ich Rodzin i Przyjaciół na Terenie Ziemi Darłowskiej i Gmin Ościennych, </w:t>
      </w:r>
      <w:r w:rsidR="009826D7" w:rsidRPr="00E32D84">
        <w:rPr>
          <w:rFonts w:ascii="Times New Roman" w:hAnsi="Times New Roman"/>
          <w:sz w:val="24"/>
          <w:szCs w:val="24"/>
        </w:rPr>
        <w:t xml:space="preserve">ul. </w:t>
      </w:r>
      <w:r w:rsidRPr="00E32D84">
        <w:rPr>
          <w:rFonts w:ascii="Times New Roman" w:hAnsi="Times New Roman"/>
          <w:sz w:val="24"/>
          <w:szCs w:val="24"/>
        </w:rPr>
        <w:t>Wieniawskiego 8</w:t>
      </w:r>
      <w:r w:rsidR="009826D7" w:rsidRPr="00E32D84">
        <w:rPr>
          <w:rFonts w:ascii="Times New Roman" w:hAnsi="Times New Roman"/>
          <w:sz w:val="24"/>
          <w:szCs w:val="24"/>
        </w:rPr>
        <w:t>, 76-</w:t>
      </w:r>
      <w:r w:rsidRPr="00E32D84">
        <w:rPr>
          <w:rFonts w:ascii="Times New Roman" w:hAnsi="Times New Roman"/>
          <w:sz w:val="24"/>
          <w:szCs w:val="24"/>
        </w:rPr>
        <w:t>150 Darłowo</w:t>
      </w:r>
      <w:r w:rsidR="009826D7" w:rsidRPr="00E32D84">
        <w:rPr>
          <w:rFonts w:ascii="Times New Roman" w:hAnsi="Times New Roman"/>
          <w:sz w:val="24"/>
          <w:szCs w:val="24"/>
        </w:rPr>
        <w:t xml:space="preserve">. </w:t>
      </w:r>
    </w:p>
    <w:p w:rsidR="004215BF" w:rsidRPr="00E32D84" w:rsidRDefault="004215BF" w:rsidP="00B91670">
      <w:pPr>
        <w:widowControl w:val="0"/>
        <w:numPr>
          <w:ilvl w:val="0"/>
          <w:numId w:val="1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Klub Amazonki, ul. Jana Matejki 17, 76-150 Darłowo.</w:t>
      </w:r>
    </w:p>
    <w:p w:rsidR="004215BF" w:rsidRPr="00E32D84" w:rsidRDefault="004215BF" w:rsidP="00B91670">
      <w:pPr>
        <w:widowControl w:val="0"/>
        <w:numPr>
          <w:ilvl w:val="0"/>
          <w:numId w:val="1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Polski Związek Niewidomych Koło Terenowe w Darłowie, ul. Wieniawskiego 13A, </w:t>
      </w:r>
      <w:r w:rsidR="0094473C">
        <w:rPr>
          <w:rFonts w:ascii="Times New Roman" w:hAnsi="Times New Roman"/>
          <w:sz w:val="24"/>
          <w:szCs w:val="24"/>
        </w:rPr>
        <w:t xml:space="preserve">             </w:t>
      </w:r>
      <w:r w:rsidRPr="00E32D84">
        <w:rPr>
          <w:rFonts w:ascii="Times New Roman" w:hAnsi="Times New Roman"/>
          <w:sz w:val="24"/>
          <w:szCs w:val="24"/>
        </w:rPr>
        <w:t>76-150 Darłowo.</w:t>
      </w:r>
    </w:p>
    <w:p w:rsidR="004215BF" w:rsidRPr="00E32D84" w:rsidRDefault="004215BF" w:rsidP="00B91670">
      <w:pPr>
        <w:widowControl w:val="0"/>
        <w:numPr>
          <w:ilvl w:val="0"/>
          <w:numId w:val="1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Darłowskie Centrum Wolontariatu, ul. Królowej Jadwigi 3, 76-150 Darłowo.</w:t>
      </w:r>
    </w:p>
    <w:p w:rsidR="004215BF" w:rsidRPr="00E32D84" w:rsidRDefault="004215BF" w:rsidP="00B91670">
      <w:pPr>
        <w:widowControl w:val="0"/>
        <w:numPr>
          <w:ilvl w:val="0"/>
          <w:numId w:val="1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Stowarzyszenie Na Rzecz Osób Zagrożonych Wykluczeniem Społecznym „Otwarte drzwi”, ul. Tynieckiego 20, 76-150 </w:t>
      </w:r>
      <w:r w:rsidR="00BE7440" w:rsidRPr="00E32D84">
        <w:rPr>
          <w:rFonts w:ascii="Times New Roman" w:hAnsi="Times New Roman"/>
          <w:sz w:val="24"/>
          <w:szCs w:val="24"/>
        </w:rPr>
        <w:t>D</w:t>
      </w:r>
      <w:r w:rsidRPr="00E32D84">
        <w:rPr>
          <w:rFonts w:ascii="Times New Roman" w:hAnsi="Times New Roman"/>
          <w:sz w:val="24"/>
          <w:szCs w:val="24"/>
        </w:rPr>
        <w:t>arłowo.</w:t>
      </w:r>
    </w:p>
    <w:p w:rsidR="004215BF" w:rsidRPr="00E32D84" w:rsidRDefault="004215BF" w:rsidP="00B91670">
      <w:pPr>
        <w:widowControl w:val="0"/>
        <w:numPr>
          <w:ilvl w:val="0"/>
          <w:numId w:val="1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Stowarzyszenie </w:t>
      </w:r>
      <w:r w:rsidR="00BE7440" w:rsidRPr="00E32D84">
        <w:rPr>
          <w:rFonts w:ascii="Times New Roman" w:hAnsi="Times New Roman"/>
          <w:sz w:val="24"/>
          <w:szCs w:val="24"/>
        </w:rPr>
        <w:t xml:space="preserve">Pomocy Dzieciom i Rodzinie „Na Dzisiaj”, ul. Żeromskiego 8, </w:t>
      </w:r>
      <w:r w:rsidR="0094473C">
        <w:rPr>
          <w:rFonts w:ascii="Times New Roman" w:hAnsi="Times New Roman"/>
          <w:sz w:val="24"/>
          <w:szCs w:val="24"/>
        </w:rPr>
        <w:t xml:space="preserve">                    </w:t>
      </w:r>
      <w:r w:rsidR="00BE7440" w:rsidRPr="00E32D84">
        <w:rPr>
          <w:rFonts w:ascii="Times New Roman" w:hAnsi="Times New Roman"/>
          <w:sz w:val="24"/>
          <w:szCs w:val="24"/>
        </w:rPr>
        <w:t>76-150 Darłowo.</w:t>
      </w:r>
    </w:p>
    <w:p w:rsidR="00BE7440" w:rsidRPr="00E32D84" w:rsidRDefault="00BE7440" w:rsidP="00B91670">
      <w:pPr>
        <w:widowControl w:val="0"/>
        <w:numPr>
          <w:ilvl w:val="0"/>
          <w:numId w:val="1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Stowarzyszenie Diabetyków, ul. Wieniawskiego 13A, 76-150 Darłowo.</w:t>
      </w:r>
    </w:p>
    <w:p w:rsidR="00BE7440" w:rsidRPr="00E32D84" w:rsidRDefault="00BE7440" w:rsidP="00B91670">
      <w:pPr>
        <w:widowControl w:val="0"/>
        <w:numPr>
          <w:ilvl w:val="0"/>
          <w:numId w:val="1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Polski Związek Niewidomych Koło Terenowe w Sławnie, ul. M</w:t>
      </w:r>
      <w:r w:rsidR="00BA04A5" w:rsidRPr="00E32D84">
        <w:rPr>
          <w:rFonts w:ascii="Times New Roman" w:hAnsi="Times New Roman"/>
          <w:sz w:val="24"/>
          <w:szCs w:val="24"/>
        </w:rPr>
        <w:t xml:space="preserve">arii Curie-Skłodowskiej </w:t>
      </w:r>
      <w:r w:rsidRPr="00E32D84">
        <w:rPr>
          <w:rFonts w:ascii="Times New Roman" w:hAnsi="Times New Roman"/>
          <w:sz w:val="24"/>
          <w:szCs w:val="24"/>
        </w:rPr>
        <w:t>9, 76-100 Sławno.</w:t>
      </w:r>
    </w:p>
    <w:p w:rsidR="00BE7440" w:rsidRPr="00E32D84" w:rsidRDefault="00BE7440" w:rsidP="00B91670">
      <w:pPr>
        <w:widowControl w:val="0"/>
        <w:numPr>
          <w:ilvl w:val="0"/>
          <w:numId w:val="1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Polski Związek Głuchych Koło Terenowe w Sławnie, ul. </w:t>
      </w:r>
      <w:r w:rsidR="00BA04A5" w:rsidRPr="00E32D84">
        <w:rPr>
          <w:rFonts w:ascii="Times New Roman" w:hAnsi="Times New Roman"/>
          <w:sz w:val="24"/>
          <w:szCs w:val="24"/>
        </w:rPr>
        <w:t>Marii Curie-Skłodowskiej 9</w:t>
      </w:r>
      <w:r w:rsidRPr="00E32D84">
        <w:rPr>
          <w:rFonts w:ascii="Times New Roman" w:hAnsi="Times New Roman"/>
          <w:sz w:val="24"/>
          <w:szCs w:val="24"/>
        </w:rPr>
        <w:t xml:space="preserve">, </w:t>
      </w:r>
      <w:r w:rsidR="0094473C">
        <w:rPr>
          <w:rFonts w:ascii="Times New Roman" w:hAnsi="Times New Roman"/>
          <w:sz w:val="24"/>
          <w:szCs w:val="24"/>
        </w:rPr>
        <w:t xml:space="preserve">          </w:t>
      </w:r>
      <w:r w:rsidRPr="00E32D84">
        <w:rPr>
          <w:rFonts w:ascii="Times New Roman" w:hAnsi="Times New Roman"/>
          <w:sz w:val="24"/>
          <w:szCs w:val="24"/>
        </w:rPr>
        <w:t>76-100 Sławno.</w:t>
      </w:r>
    </w:p>
    <w:p w:rsidR="00BE7440" w:rsidRPr="00E32D84" w:rsidRDefault="00BE7440" w:rsidP="00B91670">
      <w:pPr>
        <w:widowControl w:val="0"/>
        <w:numPr>
          <w:ilvl w:val="0"/>
          <w:numId w:val="1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Stowarzyszenie „AKSON”, ul. Chełmońskiego 30, 76-100 Sławno.</w:t>
      </w:r>
    </w:p>
    <w:p w:rsidR="00BE7440" w:rsidRPr="00E32D84" w:rsidRDefault="00BE7440" w:rsidP="00B91670">
      <w:pPr>
        <w:widowControl w:val="0"/>
        <w:numPr>
          <w:ilvl w:val="0"/>
          <w:numId w:val="1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Polski Związek Emerytów, Rencistów i Inwalidów, ul. </w:t>
      </w:r>
      <w:r w:rsidR="00BA04A5" w:rsidRPr="00E32D84">
        <w:rPr>
          <w:rFonts w:ascii="Times New Roman" w:hAnsi="Times New Roman"/>
          <w:sz w:val="24"/>
          <w:szCs w:val="24"/>
        </w:rPr>
        <w:t>Marii Curie-Skłodowskiej 9</w:t>
      </w:r>
      <w:r w:rsidRPr="00E32D84">
        <w:rPr>
          <w:rFonts w:ascii="Times New Roman" w:hAnsi="Times New Roman"/>
          <w:sz w:val="24"/>
          <w:szCs w:val="24"/>
        </w:rPr>
        <w:t xml:space="preserve">, </w:t>
      </w:r>
      <w:r w:rsidR="0094473C">
        <w:rPr>
          <w:rFonts w:ascii="Times New Roman" w:hAnsi="Times New Roman"/>
          <w:sz w:val="24"/>
          <w:szCs w:val="24"/>
        </w:rPr>
        <w:t xml:space="preserve">            </w:t>
      </w:r>
      <w:r w:rsidRPr="00E32D84">
        <w:rPr>
          <w:rFonts w:ascii="Times New Roman" w:hAnsi="Times New Roman"/>
          <w:sz w:val="24"/>
          <w:szCs w:val="24"/>
        </w:rPr>
        <w:t>76-100 Sławno.</w:t>
      </w:r>
    </w:p>
    <w:p w:rsidR="00BE7440" w:rsidRPr="00E32D84" w:rsidRDefault="00BE7440" w:rsidP="00B91670">
      <w:pPr>
        <w:widowControl w:val="0"/>
        <w:numPr>
          <w:ilvl w:val="0"/>
          <w:numId w:val="1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Stowarzyszenie Rodziców i Przyjaciół Dzieci  ze Specjalnymi Potrzebami Edukacyjnymi „RAZEM”, ul. Mielczarskiego 1, 76-100 Sławno.</w:t>
      </w:r>
    </w:p>
    <w:p w:rsidR="00BE7440" w:rsidRPr="00E32D84" w:rsidRDefault="00BE7440" w:rsidP="00B91670">
      <w:pPr>
        <w:widowControl w:val="0"/>
        <w:numPr>
          <w:ilvl w:val="0"/>
          <w:numId w:val="1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Fundacja Rodzina, ul. Mielczarskiego 7/5, 76-100 Sławno.</w:t>
      </w:r>
    </w:p>
    <w:p w:rsidR="00BE7440" w:rsidRDefault="00BE7440" w:rsidP="00B91670">
      <w:pPr>
        <w:widowControl w:val="0"/>
        <w:numPr>
          <w:ilvl w:val="0"/>
          <w:numId w:val="1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Stowarzyszenie na rzecz pomocy rodzinom wiejskim „Nasza przyszłość”, </w:t>
      </w:r>
      <w:r w:rsidR="00CC7C74">
        <w:rPr>
          <w:rFonts w:ascii="Times New Roman" w:hAnsi="Times New Roman"/>
          <w:sz w:val="24"/>
          <w:szCs w:val="24"/>
        </w:rPr>
        <w:t xml:space="preserve">             </w:t>
      </w:r>
      <w:r w:rsidRPr="00E32D84">
        <w:rPr>
          <w:rFonts w:ascii="Times New Roman" w:hAnsi="Times New Roman"/>
          <w:sz w:val="24"/>
          <w:szCs w:val="24"/>
        </w:rPr>
        <w:t>Postomino 85A, 76-113 Postomino.</w:t>
      </w:r>
    </w:p>
    <w:p w:rsidR="000F7C56" w:rsidRPr="00E32D84" w:rsidRDefault="000F7C56" w:rsidP="00B91670">
      <w:pPr>
        <w:widowControl w:val="0"/>
        <w:numPr>
          <w:ilvl w:val="0"/>
          <w:numId w:val="12"/>
        </w:numPr>
        <w:tabs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Fundacja „Nie lękajcie się”, ul. Gdańska 18/2, 76-100 Sławno</w:t>
      </w:r>
      <w:r w:rsidR="00A97FE4">
        <w:rPr>
          <w:rFonts w:ascii="Times New Roman" w:hAnsi="Times New Roman"/>
          <w:sz w:val="24"/>
          <w:szCs w:val="24"/>
        </w:rPr>
        <w:t>.</w:t>
      </w:r>
    </w:p>
    <w:p w:rsidR="00621630" w:rsidRPr="00E32D84" w:rsidRDefault="00621630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"/>
        <w:jc w:val="both"/>
        <w:rPr>
          <w:rFonts w:ascii="Times New Roman" w:hAnsi="Times New Roman"/>
          <w:b/>
          <w:sz w:val="24"/>
          <w:szCs w:val="24"/>
        </w:rPr>
      </w:pPr>
    </w:p>
    <w:p w:rsidR="00621630" w:rsidRPr="00E32D84" w:rsidRDefault="00CC7C74" w:rsidP="00CC7C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4.10. </w:t>
      </w:r>
      <w:r w:rsidR="00621630" w:rsidRPr="00E32D84">
        <w:rPr>
          <w:rFonts w:ascii="Times New Roman" w:hAnsi="Times New Roman"/>
          <w:b/>
          <w:sz w:val="24"/>
          <w:szCs w:val="24"/>
        </w:rPr>
        <w:t>Zakład Pracy Chronionej</w:t>
      </w:r>
      <w:r w:rsidR="002B744C">
        <w:rPr>
          <w:rFonts w:ascii="Times New Roman" w:hAnsi="Times New Roman"/>
          <w:b/>
          <w:sz w:val="24"/>
          <w:szCs w:val="24"/>
        </w:rPr>
        <w:t>.</w:t>
      </w:r>
      <w:r w:rsidR="00621630" w:rsidRPr="00E32D84">
        <w:rPr>
          <w:rFonts w:ascii="Times New Roman" w:hAnsi="Times New Roman"/>
          <w:b/>
          <w:sz w:val="24"/>
          <w:szCs w:val="24"/>
        </w:rPr>
        <w:t xml:space="preserve"> </w:t>
      </w:r>
    </w:p>
    <w:p w:rsidR="009826D7" w:rsidRPr="00E32D84" w:rsidRDefault="00621630" w:rsidP="00CC7C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Na terenie powiatu sławieńskiego funkcjonuje </w:t>
      </w:r>
      <w:r w:rsidR="002B744C">
        <w:rPr>
          <w:rFonts w:ascii="Times New Roman" w:hAnsi="Times New Roman"/>
          <w:sz w:val="24"/>
          <w:szCs w:val="24"/>
        </w:rPr>
        <w:t xml:space="preserve">jeden </w:t>
      </w:r>
      <w:r w:rsidRPr="00E32D84">
        <w:rPr>
          <w:rFonts w:ascii="Times New Roman" w:hAnsi="Times New Roman"/>
          <w:sz w:val="24"/>
          <w:szCs w:val="24"/>
        </w:rPr>
        <w:t>zakład pracy chronionej</w:t>
      </w:r>
      <w:r w:rsidR="002B744C">
        <w:rPr>
          <w:rFonts w:ascii="Times New Roman" w:hAnsi="Times New Roman"/>
          <w:sz w:val="24"/>
          <w:szCs w:val="24"/>
        </w:rPr>
        <w:t xml:space="preserve">                 </w:t>
      </w:r>
      <w:r w:rsidRPr="00E32D84">
        <w:rPr>
          <w:rFonts w:ascii="Times New Roman" w:hAnsi="Times New Roman"/>
          <w:sz w:val="24"/>
          <w:szCs w:val="24"/>
        </w:rPr>
        <w:t xml:space="preserve"> tj. Piekarnia – Wyrób i Sprze</w:t>
      </w:r>
      <w:r w:rsidR="004D1191" w:rsidRPr="00E32D84">
        <w:rPr>
          <w:rFonts w:ascii="Times New Roman" w:hAnsi="Times New Roman"/>
          <w:sz w:val="24"/>
          <w:szCs w:val="24"/>
        </w:rPr>
        <w:t>daż Tadeusz</w:t>
      </w:r>
      <w:r w:rsidRPr="00E32D84">
        <w:rPr>
          <w:rFonts w:ascii="Times New Roman" w:hAnsi="Times New Roman"/>
          <w:sz w:val="24"/>
          <w:szCs w:val="24"/>
        </w:rPr>
        <w:t xml:space="preserve"> Jakubowski, ul. Cieszkowskiego</w:t>
      </w:r>
      <w:bookmarkStart w:id="13" w:name="page18"/>
      <w:bookmarkEnd w:id="13"/>
      <w:r w:rsidRPr="00E32D84">
        <w:rPr>
          <w:rFonts w:ascii="Times New Roman" w:hAnsi="Times New Roman"/>
          <w:sz w:val="24"/>
          <w:szCs w:val="24"/>
        </w:rPr>
        <w:t xml:space="preserve"> 27,</w:t>
      </w:r>
      <w:r w:rsidR="007E6E12">
        <w:rPr>
          <w:rFonts w:ascii="Times New Roman" w:hAnsi="Times New Roman"/>
          <w:sz w:val="24"/>
          <w:szCs w:val="24"/>
        </w:rPr>
        <w:t xml:space="preserve"> </w:t>
      </w:r>
      <w:r w:rsidR="002D0CE4">
        <w:rPr>
          <w:rFonts w:ascii="Times New Roman" w:hAnsi="Times New Roman"/>
          <w:sz w:val="24"/>
          <w:szCs w:val="24"/>
        </w:rPr>
        <w:t xml:space="preserve">                         </w:t>
      </w:r>
      <w:r w:rsidR="000D6EC1">
        <w:rPr>
          <w:rFonts w:ascii="Times New Roman" w:hAnsi="Times New Roman"/>
          <w:sz w:val="24"/>
          <w:szCs w:val="24"/>
        </w:rPr>
        <w:t>7</w:t>
      </w:r>
      <w:r w:rsidRPr="00E32D84">
        <w:rPr>
          <w:rFonts w:ascii="Times New Roman" w:hAnsi="Times New Roman"/>
          <w:sz w:val="24"/>
          <w:szCs w:val="24"/>
        </w:rPr>
        <w:t>6-100 Sławno.</w:t>
      </w:r>
    </w:p>
    <w:p w:rsidR="009826D7" w:rsidRPr="00E32D84" w:rsidRDefault="009826D7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9826D7" w:rsidRPr="00E32D84" w:rsidRDefault="009826D7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A121E7" w:rsidRPr="00E32D84" w:rsidRDefault="00CC7C74" w:rsidP="007A568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20"/>
        <w:jc w:val="both"/>
        <w:rPr>
          <w:rFonts w:ascii="Times New Roman" w:hAnsi="Times New Roman"/>
          <w:sz w:val="24"/>
          <w:szCs w:val="24"/>
        </w:rPr>
      </w:pPr>
      <w:bookmarkStart w:id="14" w:name="page19"/>
      <w:bookmarkEnd w:id="14"/>
      <w:r>
        <w:rPr>
          <w:rFonts w:ascii="Times New Roman" w:hAnsi="Times New Roman"/>
          <w:b/>
          <w:bCs/>
          <w:sz w:val="24"/>
          <w:szCs w:val="24"/>
        </w:rPr>
        <w:t>5</w:t>
      </w:r>
      <w:r w:rsidR="00A121E7" w:rsidRPr="00E32D84">
        <w:rPr>
          <w:rFonts w:ascii="Times New Roman" w:hAnsi="Times New Roman"/>
          <w:b/>
          <w:bCs/>
          <w:sz w:val="24"/>
          <w:szCs w:val="24"/>
        </w:rPr>
        <w:t>. PROBLE</w:t>
      </w:r>
      <w:r w:rsidR="00FD3B57" w:rsidRPr="00E32D84">
        <w:rPr>
          <w:rFonts w:ascii="Times New Roman" w:hAnsi="Times New Roman"/>
          <w:b/>
          <w:bCs/>
          <w:sz w:val="24"/>
          <w:szCs w:val="24"/>
        </w:rPr>
        <w:t>M</w:t>
      </w:r>
      <w:r w:rsidR="00A121E7" w:rsidRPr="00E32D84">
        <w:rPr>
          <w:rFonts w:ascii="Times New Roman" w:hAnsi="Times New Roman"/>
          <w:b/>
          <w:bCs/>
          <w:sz w:val="24"/>
          <w:szCs w:val="24"/>
        </w:rPr>
        <w:t>Y OSÓB NIEPEŁNOSPRAWNYCH W POWIECIE SŁAWIEŃSKIM</w:t>
      </w:r>
    </w:p>
    <w:p w:rsidR="00086AA5" w:rsidRDefault="00086AA5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44C" w:rsidRPr="00E32D84" w:rsidRDefault="002B744C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D1A" w:rsidRPr="00E32D84" w:rsidRDefault="004A4D1A" w:rsidP="002B7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Najistotniejsze problemy osób niepełnosprawnych w powiecie sławieńskim</w:t>
      </w:r>
      <w:r w:rsidR="00CC7C7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4A4D1A" w:rsidRPr="00E32D84" w:rsidRDefault="004A4D1A" w:rsidP="00B91670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niska świadomość  społeczeństwa dotycząca niepełnosprawności,  </w:t>
      </w:r>
    </w:p>
    <w:p w:rsidR="000302C6" w:rsidRDefault="008F0F3A" w:rsidP="00B91670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niewystarczające środki Państwowego </w:t>
      </w:r>
      <w:r w:rsidR="000302C6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unduszu Rehabilitacji Osób Niepełnosprawnych na realizację zadań ustawowych</w:t>
      </w:r>
      <w:r w:rsidR="00CC7C74">
        <w:rPr>
          <w:rFonts w:ascii="Times New Roman" w:hAnsi="Times New Roman"/>
          <w:sz w:val="24"/>
          <w:szCs w:val="24"/>
        </w:rPr>
        <w:t>,</w:t>
      </w:r>
      <w:r w:rsidR="000302C6" w:rsidRPr="000302C6">
        <w:rPr>
          <w:rFonts w:ascii="Times New Roman" w:hAnsi="Times New Roman"/>
          <w:sz w:val="24"/>
          <w:szCs w:val="24"/>
        </w:rPr>
        <w:t xml:space="preserve"> </w:t>
      </w:r>
    </w:p>
    <w:p w:rsidR="000302C6" w:rsidRDefault="000302C6" w:rsidP="00B91670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mała aktywność społeczna i zawodowa samych osób niepełnosprawnych spowodowana różnorakimi barierami, </w:t>
      </w:r>
    </w:p>
    <w:p w:rsidR="000302C6" w:rsidRDefault="000302C6" w:rsidP="00B91670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bariery architektoniczne w dostępie do urzędów i obiektów użyteczności publicznej,</w:t>
      </w:r>
    </w:p>
    <w:p w:rsidR="000302C6" w:rsidRPr="00E32D84" w:rsidRDefault="000302C6" w:rsidP="00B91670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bariery komunikacyjne,</w:t>
      </w:r>
    </w:p>
    <w:p w:rsidR="000302C6" w:rsidRDefault="000302C6" w:rsidP="00B91670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utrudniony </w:t>
      </w:r>
      <w:r w:rsidRPr="00E32D84">
        <w:rPr>
          <w:rFonts w:ascii="Times New Roman" w:hAnsi="Times New Roman"/>
          <w:sz w:val="24"/>
          <w:szCs w:val="24"/>
        </w:rPr>
        <w:t xml:space="preserve">dostęp do dóbr i usług umożliwiających pełne uczestnictwo w życiu </w:t>
      </w:r>
      <w:r w:rsidRPr="00E32D84">
        <w:rPr>
          <w:rFonts w:ascii="Times New Roman" w:hAnsi="Times New Roman"/>
          <w:sz w:val="24"/>
          <w:szCs w:val="24"/>
        </w:rPr>
        <w:lastRenderedPageBreak/>
        <w:t xml:space="preserve">społecznym, publicznym, kulturalnym, sportowym odpowiednio do zainteresowań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32D84">
        <w:rPr>
          <w:rFonts w:ascii="Times New Roman" w:hAnsi="Times New Roman"/>
          <w:sz w:val="24"/>
          <w:szCs w:val="24"/>
        </w:rPr>
        <w:t>i potrzeb,</w:t>
      </w:r>
      <w:r w:rsidRPr="000302C6">
        <w:rPr>
          <w:rFonts w:ascii="Times New Roman" w:hAnsi="Times New Roman"/>
          <w:sz w:val="24"/>
          <w:szCs w:val="24"/>
        </w:rPr>
        <w:t xml:space="preserve"> </w:t>
      </w:r>
    </w:p>
    <w:p w:rsidR="000302C6" w:rsidRPr="004A4D1A" w:rsidRDefault="000302C6" w:rsidP="00B91670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niedostateczne działania w zakresie wczesnej diagnozy i wczesnej rehabilitacji,</w:t>
      </w:r>
      <w:r w:rsidR="002B744C">
        <w:rPr>
          <w:rFonts w:ascii="Times New Roman" w:hAnsi="Times New Roman"/>
          <w:sz w:val="24"/>
          <w:szCs w:val="24"/>
        </w:rPr>
        <w:t xml:space="preserve"> </w:t>
      </w:r>
      <w:r w:rsidRPr="004A4D1A">
        <w:rPr>
          <w:rFonts w:ascii="Times New Roman" w:hAnsi="Times New Roman"/>
          <w:sz w:val="24"/>
          <w:szCs w:val="24"/>
        </w:rPr>
        <w:t>(brak wypożyczalni sprzętu rehabilitacyjnego, brak procedur pomocy angażujących wszystkie instytucje do tego wyznaczone</w:t>
      </w:r>
      <w:r>
        <w:rPr>
          <w:rFonts w:ascii="Times New Roman" w:hAnsi="Times New Roman"/>
          <w:sz w:val="24"/>
          <w:szCs w:val="24"/>
        </w:rPr>
        <w:t>, utrudniony dostęp do specjalistów</w:t>
      </w:r>
      <w:r w:rsidRPr="004A4D1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4A4D1A" w:rsidRPr="00E32D84" w:rsidRDefault="000302C6" w:rsidP="00B91670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niedostateczna edukacja</w:t>
      </w:r>
      <w:r>
        <w:rPr>
          <w:rFonts w:ascii="Times New Roman" w:hAnsi="Times New Roman"/>
          <w:sz w:val="24"/>
          <w:szCs w:val="24"/>
        </w:rPr>
        <w:t>,</w:t>
      </w:r>
    </w:p>
    <w:p w:rsidR="004A4D1A" w:rsidRPr="00E32D84" w:rsidRDefault="004A4D1A" w:rsidP="00B91670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brak zakładu aktywności zawodowej, przygotowującego osoby niepełnosprawne </w:t>
      </w:r>
      <w:r w:rsidR="00CC7C74">
        <w:rPr>
          <w:rFonts w:ascii="Times New Roman" w:hAnsi="Times New Roman"/>
          <w:sz w:val="24"/>
          <w:szCs w:val="24"/>
        </w:rPr>
        <w:t xml:space="preserve">            </w:t>
      </w:r>
      <w:r w:rsidRPr="00E32D84">
        <w:rPr>
          <w:rFonts w:ascii="Times New Roman" w:hAnsi="Times New Roman"/>
          <w:sz w:val="24"/>
          <w:szCs w:val="24"/>
        </w:rPr>
        <w:t>do zatrudnienia na otwartym rynku pracy,</w:t>
      </w:r>
    </w:p>
    <w:p w:rsidR="004A4D1A" w:rsidRDefault="004A4D1A" w:rsidP="00B91670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brak </w:t>
      </w:r>
      <w:r w:rsidRPr="00E32D84">
        <w:rPr>
          <w:rStyle w:val="Pogrubienie"/>
          <w:rFonts w:ascii="Times New Roman" w:hAnsi="Times New Roman"/>
          <w:b w:val="0"/>
          <w:sz w:val="24"/>
          <w:szCs w:val="24"/>
        </w:rPr>
        <w:t>Centrum Integracji Społecznej (CIS)</w:t>
      </w:r>
      <w:r w:rsidRPr="00E32D84">
        <w:rPr>
          <w:rFonts w:ascii="Times New Roman" w:hAnsi="Times New Roman"/>
          <w:sz w:val="24"/>
          <w:szCs w:val="24"/>
        </w:rPr>
        <w:t> mającego na celu prowadzenie dla osób zagrożonych wykluczeniem społecznym programów edukacyjnych, obejmujących m.in. nabywanie umiejętności zawodowych, przekwalifikowanie lub podwyższanie kwalifikacji zawodowych oraz nabywanie innych umiejętności niezbędnych do codziennego życia,</w:t>
      </w:r>
    </w:p>
    <w:p w:rsidR="004A4D1A" w:rsidRPr="00E32D84" w:rsidRDefault="004A4D1A" w:rsidP="00B91670">
      <w:pPr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małe zatrudnienie osób niepełnosprawnych na otwartym rynku pracy, spowodowane brakiem wiedzy pracodawców, na temat możliwości i korzyści pły</w:t>
      </w:r>
      <w:r>
        <w:rPr>
          <w:rFonts w:ascii="Times New Roman" w:hAnsi="Times New Roman"/>
          <w:sz w:val="24"/>
          <w:szCs w:val="24"/>
        </w:rPr>
        <w:t>nących</w:t>
      </w:r>
      <w:r w:rsidR="00CC7C7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z zatrudnienia tych osób.</w:t>
      </w:r>
    </w:p>
    <w:p w:rsidR="004A4D1A" w:rsidRDefault="004A4D1A" w:rsidP="007A5689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4A4D1A" w:rsidRPr="00E32D84" w:rsidRDefault="004A4D1A" w:rsidP="007A5689">
      <w:pPr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A121E7" w:rsidRPr="00E32D84" w:rsidRDefault="00A121E7" w:rsidP="00B91670">
      <w:pPr>
        <w:widowControl w:val="0"/>
        <w:numPr>
          <w:ilvl w:val="0"/>
          <w:numId w:val="87"/>
        </w:numPr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/>
          <w:bCs/>
          <w:sz w:val="24"/>
          <w:szCs w:val="24"/>
        </w:rPr>
      </w:pPr>
      <w:r w:rsidRPr="00E32D84">
        <w:rPr>
          <w:rFonts w:ascii="Times New Roman" w:hAnsi="Times New Roman"/>
          <w:b/>
          <w:bCs/>
          <w:sz w:val="24"/>
          <w:szCs w:val="24"/>
        </w:rPr>
        <w:t xml:space="preserve">CELE I ZAŁOŻENIA POWIATOWEGO PROGRAMU DZIAŁAŃ NA RZECZ OSÓB NIEPEŁNOSPRAWNYCH </w:t>
      </w:r>
    </w:p>
    <w:p w:rsidR="00876AB8" w:rsidRDefault="00876AB8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7C74" w:rsidRPr="00E32D84" w:rsidRDefault="00CC7C74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1C07" w:rsidRPr="00E32D84" w:rsidRDefault="009826D7" w:rsidP="007A5689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4" w:firstLine="708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Zgodnie z </w:t>
      </w:r>
      <w:r w:rsidR="002B744C" w:rsidRPr="002B744C">
        <w:rPr>
          <w:rFonts w:ascii="Times New Roman" w:hAnsi="Times New Roman"/>
          <w:iCs/>
          <w:sz w:val="24"/>
          <w:szCs w:val="24"/>
        </w:rPr>
        <w:t>u</w:t>
      </w:r>
      <w:r w:rsidRPr="002B744C">
        <w:rPr>
          <w:rFonts w:ascii="Times New Roman" w:hAnsi="Times New Roman"/>
          <w:iCs/>
          <w:sz w:val="24"/>
          <w:szCs w:val="24"/>
        </w:rPr>
        <w:t xml:space="preserve">stawą o </w:t>
      </w:r>
      <w:r w:rsidR="006D0B1F" w:rsidRPr="002B744C">
        <w:rPr>
          <w:rFonts w:ascii="Times New Roman" w:hAnsi="Times New Roman"/>
          <w:iCs/>
          <w:sz w:val="24"/>
          <w:szCs w:val="24"/>
        </w:rPr>
        <w:t>p</w:t>
      </w:r>
      <w:r w:rsidRPr="002B744C">
        <w:rPr>
          <w:rFonts w:ascii="Times New Roman" w:hAnsi="Times New Roman"/>
          <w:iCs/>
          <w:sz w:val="24"/>
          <w:szCs w:val="24"/>
        </w:rPr>
        <w:t xml:space="preserve">omocy </w:t>
      </w:r>
      <w:r w:rsidR="006D0B1F" w:rsidRPr="002B744C">
        <w:rPr>
          <w:rFonts w:ascii="Times New Roman" w:hAnsi="Times New Roman"/>
          <w:iCs/>
          <w:sz w:val="24"/>
          <w:szCs w:val="24"/>
        </w:rPr>
        <w:t>s</w:t>
      </w:r>
      <w:r w:rsidRPr="002B744C">
        <w:rPr>
          <w:rFonts w:ascii="Times New Roman" w:hAnsi="Times New Roman"/>
          <w:iCs/>
          <w:sz w:val="24"/>
          <w:szCs w:val="24"/>
        </w:rPr>
        <w:t>połecznej</w:t>
      </w:r>
      <w:r w:rsidRPr="00E32D84">
        <w:rPr>
          <w:rFonts w:ascii="Times New Roman" w:hAnsi="Times New Roman"/>
          <w:i/>
          <w:iCs/>
          <w:sz w:val="24"/>
          <w:szCs w:val="24"/>
        </w:rPr>
        <w:t>,</w:t>
      </w:r>
      <w:r w:rsidRPr="00E32D84">
        <w:rPr>
          <w:rFonts w:ascii="Times New Roman" w:hAnsi="Times New Roman"/>
          <w:sz w:val="24"/>
          <w:szCs w:val="24"/>
        </w:rPr>
        <w:t xml:space="preserve"> </w:t>
      </w:r>
      <w:r w:rsidR="002B744C" w:rsidRPr="002D0CE4">
        <w:rPr>
          <w:rFonts w:ascii="Times New Roman" w:hAnsi="Times New Roman"/>
          <w:i/>
          <w:sz w:val="24"/>
          <w:szCs w:val="24"/>
        </w:rPr>
        <w:t>p</w:t>
      </w:r>
      <w:r w:rsidR="007C1C07" w:rsidRPr="002D0CE4">
        <w:rPr>
          <w:rFonts w:ascii="Times New Roman" w:hAnsi="Times New Roman"/>
          <w:i/>
          <w:sz w:val="24"/>
          <w:szCs w:val="24"/>
        </w:rPr>
        <w:t>omoc społeczna jest instytucją polityki społecznej państwa, mającą na celu umożliwienie osobom i rodzinom przezwyciężanie trudnych sytuacji życiowych, których nie są one w stanie pokonać, wykorzystując własne uprawnienia, zasoby i możliwości przez podejmowanie działań zmierzających do życiowego usamodzielnienia osób  i rodzin oraz ich integracji ze środowiskiem</w:t>
      </w:r>
      <w:r w:rsidR="007C1C07" w:rsidRPr="00E32D84">
        <w:rPr>
          <w:rFonts w:ascii="Times New Roman" w:hAnsi="Times New Roman"/>
          <w:sz w:val="24"/>
          <w:szCs w:val="24"/>
        </w:rPr>
        <w:t>.</w:t>
      </w:r>
    </w:p>
    <w:p w:rsidR="007C1C07" w:rsidRPr="00E32D84" w:rsidRDefault="002B744C" w:rsidP="002B744C">
      <w:pPr>
        <w:pStyle w:val="Default"/>
        <w:tabs>
          <w:tab w:val="left" w:pos="709"/>
        </w:tabs>
        <w:jc w:val="both"/>
      </w:pPr>
      <w:r>
        <w:tab/>
      </w:r>
      <w:r w:rsidR="007C1C07" w:rsidRPr="00E32D84">
        <w:t xml:space="preserve">Pomoc społeczną organizują organy administracji rządowej i samorządowej, współpracując </w:t>
      </w:r>
      <w:r>
        <w:t xml:space="preserve"> </w:t>
      </w:r>
      <w:r w:rsidR="007C1C07" w:rsidRPr="00E32D84">
        <w:t xml:space="preserve">w tym zakresie, na zasadzie partnerstwa, z organizacjami społecznymi </w:t>
      </w:r>
      <w:r>
        <w:t xml:space="preserve">                   </w:t>
      </w:r>
      <w:r w:rsidR="007C1C07" w:rsidRPr="00E32D84">
        <w:t xml:space="preserve">i pozarządowymi, Kościołem Katolickim, innymi kościołami, związkami wyznaniowymi oraz osobami fizycznymi i prawnymi. </w:t>
      </w:r>
    </w:p>
    <w:p w:rsidR="009826D7" w:rsidRPr="00E32D84" w:rsidRDefault="002B744C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9826D7" w:rsidRPr="002B744C">
        <w:rPr>
          <w:rFonts w:ascii="Times New Roman" w:hAnsi="Times New Roman"/>
          <w:iCs/>
          <w:sz w:val="24"/>
          <w:szCs w:val="24"/>
        </w:rPr>
        <w:t xml:space="preserve">stawą o </w:t>
      </w:r>
      <w:r w:rsidR="002D0CE4">
        <w:rPr>
          <w:rFonts w:ascii="Times New Roman" w:hAnsi="Times New Roman"/>
          <w:iCs/>
          <w:sz w:val="24"/>
          <w:szCs w:val="24"/>
        </w:rPr>
        <w:t>s</w:t>
      </w:r>
      <w:r w:rsidR="009826D7" w:rsidRPr="002B744C">
        <w:rPr>
          <w:rFonts w:ascii="Times New Roman" w:hAnsi="Times New Roman"/>
          <w:iCs/>
          <w:sz w:val="24"/>
          <w:szCs w:val="24"/>
        </w:rPr>
        <w:t xml:space="preserve">amorządzie </w:t>
      </w:r>
      <w:r w:rsidR="002D0CE4">
        <w:rPr>
          <w:rFonts w:ascii="Times New Roman" w:hAnsi="Times New Roman"/>
          <w:iCs/>
          <w:sz w:val="24"/>
          <w:szCs w:val="24"/>
        </w:rPr>
        <w:t>p</w:t>
      </w:r>
      <w:r w:rsidR="009826D7" w:rsidRPr="002B744C">
        <w:rPr>
          <w:rFonts w:ascii="Times New Roman" w:hAnsi="Times New Roman"/>
          <w:iCs/>
          <w:sz w:val="24"/>
          <w:szCs w:val="24"/>
        </w:rPr>
        <w:t>owiatowym</w:t>
      </w:r>
      <w:r w:rsidR="009826D7" w:rsidRPr="00E32D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stanowi, iż </w:t>
      </w:r>
      <w:r w:rsidR="009826D7" w:rsidRPr="00E32D84">
        <w:rPr>
          <w:rFonts w:ascii="Times New Roman" w:hAnsi="Times New Roman"/>
          <w:sz w:val="24"/>
          <w:szCs w:val="24"/>
        </w:rPr>
        <w:t xml:space="preserve">zadaniem powiatu jest </w:t>
      </w:r>
      <w:r w:rsidR="007C1C07" w:rsidRPr="00E32D84">
        <w:rPr>
          <w:rFonts w:ascii="Times New Roman" w:hAnsi="Times New Roman"/>
          <w:sz w:val="24"/>
          <w:szCs w:val="24"/>
        </w:rPr>
        <w:t xml:space="preserve"> między innymi </w:t>
      </w:r>
      <w:r w:rsidR="009826D7" w:rsidRPr="00E32D84">
        <w:rPr>
          <w:rFonts w:ascii="Times New Roman" w:hAnsi="Times New Roman"/>
          <w:sz w:val="24"/>
          <w:szCs w:val="24"/>
        </w:rPr>
        <w:t xml:space="preserve">wykonywanie zadań publicznych </w:t>
      </w:r>
      <w:r w:rsidR="007C1C07" w:rsidRPr="00E32D84">
        <w:rPr>
          <w:rFonts w:ascii="Times New Roman" w:hAnsi="Times New Roman"/>
          <w:sz w:val="24"/>
          <w:szCs w:val="24"/>
        </w:rPr>
        <w:t xml:space="preserve">o charakterze ponadgminnym w zakresie: </w:t>
      </w:r>
      <w:r w:rsidR="009826D7" w:rsidRPr="00E32D84">
        <w:rPr>
          <w:rFonts w:ascii="Times New Roman" w:hAnsi="Times New Roman"/>
          <w:sz w:val="24"/>
          <w:szCs w:val="24"/>
        </w:rPr>
        <w:t>pomocy społecznej</w:t>
      </w:r>
      <w:r w:rsidR="007C1C07" w:rsidRPr="00E32D84">
        <w:rPr>
          <w:rFonts w:ascii="Times New Roman" w:hAnsi="Times New Roman"/>
          <w:sz w:val="24"/>
          <w:szCs w:val="24"/>
        </w:rPr>
        <w:t>;</w:t>
      </w:r>
      <w:r w:rsidR="009826D7" w:rsidRPr="00E32D84">
        <w:rPr>
          <w:rFonts w:ascii="Times New Roman" w:hAnsi="Times New Roman"/>
          <w:sz w:val="24"/>
          <w:szCs w:val="24"/>
        </w:rPr>
        <w:t xml:space="preserve"> </w:t>
      </w:r>
      <w:r w:rsidR="007C1C07" w:rsidRPr="00E32D84">
        <w:rPr>
          <w:rFonts w:ascii="Times New Roman" w:hAnsi="Times New Roman"/>
          <w:sz w:val="24"/>
          <w:szCs w:val="24"/>
        </w:rPr>
        <w:t>wspierania</w:t>
      </w:r>
      <w:r w:rsidR="009826D7" w:rsidRPr="00E32D84">
        <w:rPr>
          <w:rFonts w:ascii="Times New Roman" w:hAnsi="Times New Roman"/>
          <w:sz w:val="24"/>
          <w:szCs w:val="24"/>
        </w:rPr>
        <w:t xml:space="preserve"> osób niepełnosprawnych</w:t>
      </w:r>
      <w:r w:rsidR="007C1C07" w:rsidRPr="00E32D84">
        <w:rPr>
          <w:rFonts w:ascii="Times New Roman" w:hAnsi="Times New Roman"/>
          <w:sz w:val="24"/>
          <w:szCs w:val="24"/>
        </w:rPr>
        <w:t xml:space="preserve">. </w:t>
      </w:r>
    </w:p>
    <w:p w:rsidR="009826D7" w:rsidRPr="00E32D84" w:rsidRDefault="002B744C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firstLine="708"/>
        <w:jc w:val="both"/>
        <w:rPr>
          <w:rFonts w:ascii="Times New Roman" w:hAnsi="Times New Roman"/>
          <w:sz w:val="24"/>
          <w:szCs w:val="24"/>
        </w:rPr>
      </w:pPr>
      <w:r w:rsidRPr="002B744C">
        <w:rPr>
          <w:rFonts w:ascii="Times New Roman" w:hAnsi="Times New Roman"/>
          <w:iCs/>
          <w:sz w:val="24"/>
          <w:szCs w:val="24"/>
        </w:rPr>
        <w:t xml:space="preserve">Zgodnie z </w:t>
      </w:r>
      <w:r>
        <w:rPr>
          <w:rFonts w:ascii="Times New Roman" w:hAnsi="Times New Roman"/>
          <w:iCs/>
          <w:sz w:val="24"/>
          <w:szCs w:val="24"/>
        </w:rPr>
        <w:t>u</w:t>
      </w:r>
      <w:r w:rsidR="009826D7" w:rsidRPr="002B744C">
        <w:rPr>
          <w:rFonts w:ascii="Times New Roman" w:hAnsi="Times New Roman"/>
          <w:iCs/>
          <w:sz w:val="24"/>
          <w:szCs w:val="24"/>
        </w:rPr>
        <w:t>staw</w:t>
      </w:r>
      <w:r>
        <w:rPr>
          <w:rFonts w:ascii="Times New Roman" w:hAnsi="Times New Roman"/>
          <w:iCs/>
          <w:sz w:val="24"/>
          <w:szCs w:val="24"/>
        </w:rPr>
        <w:t>ą</w:t>
      </w:r>
      <w:r w:rsidR="009826D7" w:rsidRPr="002B744C">
        <w:rPr>
          <w:rFonts w:ascii="Times New Roman" w:hAnsi="Times New Roman"/>
          <w:iCs/>
          <w:sz w:val="24"/>
          <w:szCs w:val="24"/>
        </w:rPr>
        <w:t xml:space="preserve"> o rehabilitacji zawodowej i społecznej oraz zatrudnianiu osób</w:t>
      </w:r>
      <w:r w:rsidR="009826D7" w:rsidRPr="00E32D8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826D7" w:rsidRPr="002B744C">
        <w:rPr>
          <w:rFonts w:ascii="Times New Roman" w:hAnsi="Times New Roman"/>
          <w:iCs/>
          <w:sz w:val="24"/>
          <w:szCs w:val="24"/>
        </w:rPr>
        <w:t>niepełnosprawnych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9826D7" w:rsidRPr="00E32D84">
        <w:rPr>
          <w:rFonts w:ascii="Times New Roman" w:hAnsi="Times New Roman"/>
          <w:sz w:val="24"/>
          <w:szCs w:val="24"/>
        </w:rPr>
        <w:t xml:space="preserve"> rehabilitacja </w:t>
      </w:r>
      <w:r>
        <w:rPr>
          <w:rFonts w:ascii="Times New Roman" w:hAnsi="Times New Roman"/>
          <w:sz w:val="24"/>
          <w:szCs w:val="24"/>
        </w:rPr>
        <w:t xml:space="preserve">osób niepełnosprawnych </w:t>
      </w:r>
      <w:r w:rsidR="009826D7" w:rsidRPr="00E32D84">
        <w:rPr>
          <w:rFonts w:ascii="Times New Roman" w:hAnsi="Times New Roman"/>
          <w:sz w:val="24"/>
          <w:szCs w:val="24"/>
        </w:rPr>
        <w:t>oznacza zespół działań,</w:t>
      </w:r>
      <w:r w:rsidR="009826D7" w:rsidRPr="00E32D84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</w:t>
      </w:r>
      <w:r w:rsidR="009826D7" w:rsidRPr="00E32D84">
        <w:rPr>
          <w:rFonts w:ascii="Times New Roman" w:hAnsi="Times New Roman"/>
          <w:sz w:val="24"/>
          <w:szCs w:val="24"/>
        </w:rPr>
        <w:t>w szczególności organizacyjnych, leczniczych, psychologicznych, technicznych, szkoleniowych, edukacyjnych i społecznych, zmierzających do osiągnięcia przez osoby niepełnosprawne, przy ich aktywnym uczestnictwie, możliwie najwyższego poziomu funkcjonowania, jakości życia i integracji społecznej.</w:t>
      </w:r>
    </w:p>
    <w:p w:rsidR="009826D7" w:rsidRPr="00E32D84" w:rsidRDefault="009826D7" w:rsidP="007A56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firstLine="680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Samorządy wszystkich szczebli powinny się wzajemnie wspierać i uzupełniać celem ciągłego podnoszenia jakości i skuteczności pomocy świadczonej osobom niepełnosprawnym. Dlatego zadaniem powiatu jest wyznaczenie zintegrowanych </w:t>
      </w:r>
      <w:r w:rsidR="00CC7C74">
        <w:rPr>
          <w:rFonts w:ascii="Times New Roman" w:hAnsi="Times New Roman"/>
          <w:sz w:val="24"/>
          <w:szCs w:val="24"/>
        </w:rPr>
        <w:t xml:space="preserve">                        </w:t>
      </w:r>
      <w:r w:rsidRPr="00E32D84">
        <w:rPr>
          <w:rFonts w:ascii="Times New Roman" w:hAnsi="Times New Roman"/>
          <w:sz w:val="24"/>
          <w:szCs w:val="24"/>
        </w:rPr>
        <w:t>i skutecznych kierunków i celów działania na rzecz poprawy funkcjonowania osób niepełnosprawnych.</w:t>
      </w:r>
    </w:p>
    <w:p w:rsidR="009826D7" w:rsidRPr="00E32D84" w:rsidRDefault="009826D7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6D7" w:rsidRDefault="009826D7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44C" w:rsidRDefault="002B744C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B1D" w:rsidRDefault="008A2B1D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C74" w:rsidRPr="00E32D84" w:rsidRDefault="00CC7C74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44C" w:rsidRPr="002D0CE4" w:rsidRDefault="009826D7" w:rsidP="002B74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4" w:right="70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0CE4">
        <w:rPr>
          <w:rFonts w:ascii="Times New Roman" w:hAnsi="Times New Roman"/>
          <w:b/>
          <w:bCs/>
          <w:sz w:val="28"/>
          <w:szCs w:val="28"/>
        </w:rPr>
        <w:lastRenderedPageBreak/>
        <w:t xml:space="preserve">Celem strategicznym </w:t>
      </w:r>
      <w:r w:rsidR="008C0893" w:rsidRPr="002D0CE4">
        <w:rPr>
          <w:rFonts w:ascii="Times New Roman" w:hAnsi="Times New Roman"/>
          <w:b/>
          <w:bCs/>
          <w:sz w:val="28"/>
          <w:szCs w:val="28"/>
        </w:rPr>
        <w:t>powiatu sławieńskiego</w:t>
      </w:r>
    </w:p>
    <w:p w:rsidR="002B744C" w:rsidRPr="002D0CE4" w:rsidRDefault="008C0893" w:rsidP="002B74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4" w:right="70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0CE4">
        <w:rPr>
          <w:rFonts w:ascii="Times New Roman" w:hAnsi="Times New Roman"/>
          <w:b/>
          <w:bCs/>
          <w:sz w:val="28"/>
          <w:szCs w:val="28"/>
        </w:rPr>
        <w:t xml:space="preserve">w ramach działań na rzecz osób niepełnosprawnych </w:t>
      </w:r>
    </w:p>
    <w:p w:rsidR="002B744C" w:rsidRPr="002D0CE4" w:rsidRDefault="008C0893" w:rsidP="002B74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4" w:right="70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0CE4">
        <w:rPr>
          <w:rFonts w:ascii="Times New Roman" w:hAnsi="Times New Roman"/>
          <w:b/>
          <w:bCs/>
          <w:sz w:val="28"/>
          <w:szCs w:val="28"/>
        </w:rPr>
        <w:t xml:space="preserve">jest </w:t>
      </w:r>
      <w:r w:rsidR="009826D7" w:rsidRPr="002D0CE4">
        <w:rPr>
          <w:rFonts w:ascii="Times New Roman" w:hAnsi="Times New Roman"/>
          <w:b/>
          <w:bCs/>
          <w:sz w:val="28"/>
          <w:szCs w:val="28"/>
        </w:rPr>
        <w:t xml:space="preserve">tworzenie warunków </w:t>
      </w:r>
      <w:r w:rsidR="001D3BB4" w:rsidRPr="002D0CE4">
        <w:rPr>
          <w:rFonts w:ascii="Times New Roman" w:hAnsi="Times New Roman"/>
          <w:b/>
          <w:bCs/>
          <w:sz w:val="28"/>
          <w:szCs w:val="28"/>
        </w:rPr>
        <w:t xml:space="preserve">równego dostępu osób niepełnosprawnych </w:t>
      </w:r>
    </w:p>
    <w:p w:rsidR="009826D7" w:rsidRPr="002D0CE4" w:rsidRDefault="001D3BB4" w:rsidP="002B74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4" w:right="700"/>
        <w:jc w:val="center"/>
        <w:rPr>
          <w:rFonts w:ascii="Times New Roman" w:hAnsi="Times New Roman"/>
          <w:sz w:val="28"/>
          <w:szCs w:val="28"/>
        </w:rPr>
      </w:pPr>
      <w:r w:rsidRPr="002D0CE4">
        <w:rPr>
          <w:rFonts w:ascii="Times New Roman" w:hAnsi="Times New Roman"/>
          <w:b/>
          <w:bCs/>
          <w:sz w:val="28"/>
          <w:szCs w:val="28"/>
        </w:rPr>
        <w:t>do życia</w:t>
      </w:r>
      <w:r w:rsidR="009826D7" w:rsidRPr="002D0CE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0CE4">
        <w:rPr>
          <w:rFonts w:ascii="Times New Roman" w:hAnsi="Times New Roman"/>
          <w:b/>
          <w:bCs/>
          <w:sz w:val="28"/>
          <w:szCs w:val="28"/>
        </w:rPr>
        <w:t xml:space="preserve">zawodowego i </w:t>
      </w:r>
      <w:r w:rsidR="009826D7" w:rsidRPr="002D0CE4">
        <w:rPr>
          <w:rFonts w:ascii="Times New Roman" w:hAnsi="Times New Roman"/>
          <w:b/>
          <w:bCs/>
          <w:sz w:val="28"/>
          <w:szCs w:val="28"/>
        </w:rPr>
        <w:t>społecznego</w:t>
      </w:r>
      <w:r w:rsidRPr="002D0CE4">
        <w:rPr>
          <w:rFonts w:ascii="Times New Roman" w:hAnsi="Times New Roman"/>
          <w:b/>
          <w:bCs/>
          <w:sz w:val="28"/>
          <w:szCs w:val="28"/>
        </w:rPr>
        <w:t>.</w:t>
      </w:r>
    </w:p>
    <w:p w:rsidR="009826D7" w:rsidRPr="00E32D84" w:rsidRDefault="009826D7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B57" w:rsidRPr="00E32D84" w:rsidRDefault="00FD3B57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6D7" w:rsidRPr="00E32D84" w:rsidRDefault="009826D7" w:rsidP="002B744C">
      <w:pPr>
        <w:widowControl w:val="0"/>
        <w:autoSpaceDE w:val="0"/>
        <w:autoSpaceDN w:val="0"/>
        <w:adjustRightInd w:val="0"/>
        <w:spacing w:after="0" w:line="240" w:lineRule="auto"/>
        <w:ind w:left="4" w:firstLine="705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W realizacji celu strategicznego założono następujące cele operacyjne:</w:t>
      </w:r>
    </w:p>
    <w:p w:rsidR="008269A0" w:rsidRPr="00AE3F17" w:rsidRDefault="00F858E2" w:rsidP="00B91670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3F17">
        <w:rPr>
          <w:rFonts w:ascii="Times New Roman" w:hAnsi="Times New Roman"/>
          <w:b/>
          <w:sz w:val="24"/>
          <w:szCs w:val="24"/>
        </w:rPr>
        <w:t>Podniesienie świadomości społecznej</w:t>
      </w:r>
      <w:r w:rsidR="008269A0" w:rsidRPr="00AE3F17">
        <w:rPr>
          <w:rFonts w:ascii="Times New Roman" w:hAnsi="Times New Roman"/>
          <w:b/>
          <w:sz w:val="24"/>
          <w:szCs w:val="24"/>
        </w:rPr>
        <w:t>.</w:t>
      </w:r>
    </w:p>
    <w:p w:rsidR="00412FB8" w:rsidRPr="00AE3F17" w:rsidRDefault="008269A0" w:rsidP="00B91670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3F17">
        <w:rPr>
          <w:rFonts w:ascii="Times New Roman" w:hAnsi="Times New Roman"/>
          <w:b/>
          <w:sz w:val="24"/>
          <w:szCs w:val="24"/>
        </w:rPr>
        <w:t>S</w:t>
      </w:r>
      <w:r w:rsidR="00412FB8" w:rsidRPr="00AE3F17">
        <w:rPr>
          <w:rFonts w:ascii="Times New Roman" w:hAnsi="Times New Roman"/>
          <w:b/>
          <w:sz w:val="24"/>
          <w:szCs w:val="24"/>
        </w:rPr>
        <w:t xml:space="preserve">tworzenie warunków do aktywnego uczestnictwa osób niepełnosprawnych w życiu społecznym.  </w:t>
      </w:r>
    </w:p>
    <w:p w:rsidR="00F858E2" w:rsidRPr="00AE3F17" w:rsidRDefault="00412FB8" w:rsidP="00B91670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3F17">
        <w:rPr>
          <w:rFonts w:ascii="Times New Roman" w:hAnsi="Times New Roman"/>
          <w:b/>
          <w:sz w:val="24"/>
          <w:szCs w:val="24"/>
        </w:rPr>
        <w:t>Dostęp do diagnozy, leczenia i rehabilitacji</w:t>
      </w:r>
      <w:r w:rsidR="005304A9" w:rsidRPr="00AE3F17">
        <w:rPr>
          <w:rFonts w:ascii="Times New Roman" w:hAnsi="Times New Roman"/>
          <w:b/>
          <w:sz w:val="24"/>
          <w:szCs w:val="24"/>
        </w:rPr>
        <w:t>.</w:t>
      </w:r>
    </w:p>
    <w:p w:rsidR="00085418" w:rsidRPr="00AE3F17" w:rsidRDefault="00412FB8" w:rsidP="00B91670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3F17">
        <w:rPr>
          <w:rFonts w:ascii="Times New Roman" w:hAnsi="Times New Roman"/>
          <w:b/>
          <w:sz w:val="24"/>
          <w:szCs w:val="24"/>
        </w:rPr>
        <w:t>Dostęp do powszechnej edukacji.</w:t>
      </w:r>
    </w:p>
    <w:p w:rsidR="00A95F75" w:rsidRPr="00AE3F17" w:rsidRDefault="00A95F75" w:rsidP="00B91670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3F17">
        <w:rPr>
          <w:rFonts w:ascii="Times New Roman" w:hAnsi="Times New Roman"/>
          <w:b/>
          <w:sz w:val="24"/>
          <w:szCs w:val="24"/>
        </w:rPr>
        <w:t>Aktywizacja zawodowa osób niepełnosprawnych.</w:t>
      </w:r>
    </w:p>
    <w:p w:rsidR="00085418" w:rsidRPr="00E32D84" w:rsidRDefault="00085418" w:rsidP="007A5689">
      <w:pPr>
        <w:widowControl w:val="0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/>
          <w:sz w:val="24"/>
          <w:szCs w:val="24"/>
        </w:rPr>
      </w:pPr>
    </w:p>
    <w:p w:rsidR="00876AB8" w:rsidRPr="00DC2D47" w:rsidRDefault="008A2B1D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C2D47">
        <w:rPr>
          <w:rFonts w:ascii="Times New Roman" w:hAnsi="Times New Roman"/>
          <w:b/>
          <w:bCs/>
          <w:sz w:val="26"/>
          <w:szCs w:val="26"/>
        </w:rPr>
        <w:t>6</w:t>
      </w:r>
      <w:r w:rsidR="009826D7" w:rsidRPr="00DC2D47">
        <w:rPr>
          <w:rFonts w:ascii="Times New Roman" w:hAnsi="Times New Roman"/>
          <w:b/>
          <w:bCs/>
          <w:sz w:val="26"/>
          <w:szCs w:val="26"/>
        </w:rPr>
        <w:t xml:space="preserve">.1. </w:t>
      </w:r>
      <w:bookmarkStart w:id="15" w:name="page21"/>
      <w:bookmarkEnd w:id="15"/>
      <w:r w:rsidR="00902D0D" w:rsidRPr="00DC2D47">
        <w:rPr>
          <w:rFonts w:ascii="Times New Roman" w:hAnsi="Times New Roman"/>
          <w:b/>
          <w:sz w:val="26"/>
          <w:szCs w:val="26"/>
        </w:rPr>
        <w:t>Podniesienie świadomości społecznej</w:t>
      </w:r>
      <w:r w:rsidR="00412FB8" w:rsidRPr="00DC2D47">
        <w:rPr>
          <w:rFonts w:ascii="Times New Roman" w:hAnsi="Times New Roman"/>
          <w:b/>
          <w:sz w:val="26"/>
          <w:szCs w:val="26"/>
        </w:rPr>
        <w:t>.</w:t>
      </w:r>
      <w:r w:rsidR="00902D0D" w:rsidRPr="00DC2D47">
        <w:rPr>
          <w:rFonts w:ascii="Times New Roman" w:hAnsi="Times New Roman"/>
          <w:b/>
          <w:sz w:val="26"/>
          <w:szCs w:val="26"/>
        </w:rPr>
        <w:t xml:space="preserve"> </w:t>
      </w:r>
    </w:p>
    <w:p w:rsidR="0072384E" w:rsidRDefault="0072384E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15B0" w:rsidRDefault="00C015B0" w:rsidP="008A2B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Niewiedz</w:t>
      </w:r>
      <w:r w:rsidR="005F1575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społeczeństwa i brak gotowości do akceptacji osób z niepełnosprawnością prowadzi do powstawania niesprawiedliwych stereotypów, uprzedzeń oraz szkodliwych praktyk z jakimi osoby niepełnosprawne mogą spotkać się w życiu codziennym.</w:t>
      </w:r>
    </w:p>
    <w:p w:rsidR="00C015B0" w:rsidRDefault="004105C0" w:rsidP="007A56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105C0">
        <w:rPr>
          <w:rFonts w:ascii="Times New Roman" w:hAnsi="Times New Roman"/>
          <w:bCs/>
          <w:sz w:val="24"/>
          <w:szCs w:val="24"/>
        </w:rPr>
        <w:t>Podnoszenie poziomu</w:t>
      </w:r>
      <w:r>
        <w:rPr>
          <w:rFonts w:ascii="Times New Roman" w:hAnsi="Times New Roman"/>
          <w:bCs/>
          <w:sz w:val="24"/>
          <w:szCs w:val="24"/>
        </w:rPr>
        <w:t xml:space="preserve"> świadomości społecznej na temat osób niepełnosprawnych ma na celu przełamywanie barier społecznych związanych z niepełnosprawnością. Osoby niepełnosprawne są pełnoprawnymi uczestnikami życia społecznego i zawodowego. </w:t>
      </w:r>
      <w:r w:rsidR="003D0890">
        <w:rPr>
          <w:rFonts w:ascii="Times New Roman" w:hAnsi="Times New Roman"/>
          <w:bCs/>
          <w:sz w:val="24"/>
          <w:szCs w:val="24"/>
        </w:rPr>
        <w:t>Lokalne</w:t>
      </w:r>
      <w:r>
        <w:rPr>
          <w:rFonts w:ascii="Times New Roman" w:hAnsi="Times New Roman"/>
          <w:bCs/>
          <w:sz w:val="24"/>
          <w:szCs w:val="24"/>
        </w:rPr>
        <w:t xml:space="preserve"> środowisk</w:t>
      </w:r>
      <w:r w:rsidR="003D0890">
        <w:rPr>
          <w:rFonts w:ascii="Times New Roman" w:hAnsi="Times New Roman"/>
          <w:bCs/>
          <w:sz w:val="24"/>
          <w:szCs w:val="24"/>
        </w:rPr>
        <w:t xml:space="preserve">a </w:t>
      </w:r>
      <w:r w:rsidR="003F7109">
        <w:rPr>
          <w:rFonts w:ascii="Times New Roman" w:hAnsi="Times New Roman"/>
          <w:bCs/>
          <w:sz w:val="24"/>
          <w:szCs w:val="24"/>
        </w:rPr>
        <w:t>p</w:t>
      </w:r>
      <w:r w:rsidR="003D0890">
        <w:rPr>
          <w:rFonts w:ascii="Times New Roman" w:hAnsi="Times New Roman"/>
          <w:bCs/>
          <w:sz w:val="24"/>
          <w:szCs w:val="24"/>
        </w:rPr>
        <w:t>rzygotowane do</w:t>
      </w:r>
      <w:r>
        <w:rPr>
          <w:rFonts w:ascii="Times New Roman" w:hAnsi="Times New Roman"/>
          <w:bCs/>
          <w:sz w:val="24"/>
          <w:szCs w:val="24"/>
        </w:rPr>
        <w:t xml:space="preserve"> systemowego wsparcia osób niepełnosprawnych i stworzenia warunków uczestnictwa każdej osoby w życiu społecznym i zawodowym sprzyja</w:t>
      </w:r>
      <w:r w:rsidR="003D0890">
        <w:rPr>
          <w:rFonts w:ascii="Times New Roman" w:hAnsi="Times New Roman"/>
          <w:bCs/>
          <w:sz w:val="24"/>
          <w:szCs w:val="24"/>
        </w:rPr>
        <w:t>ją</w:t>
      </w:r>
      <w:r>
        <w:rPr>
          <w:rFonts w:ascii="Times New Roman" w:hAnsi="Times New Roman"/>
          <w:bCs/>
          <w:sz w:val="24"/>
          <w:szCs w:val="24"/>
        </w:rPr>
        <w:t xml:space="preserve"> integracji społecznej</w:t>
      </w:r>
      <w:r w:rsidR="0072384E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i przeciwdziała</w:t>
      </w:r>
      <w:r w:rsidR="003D0890">
        <w:rPr>
          <w:rFonts w:ascii="Times New Roman" w:hAnsi="Times New Roman"/>
          <w:bCs/>
          <w:sz w:val="24"/>
          <w:szCs w:val="24"/>
        </w:rPr>
        <w:t>niu</w:t>
      </w:r>
      <w:r>
        <w:rPr>
          <w:rFonts w:ascii="Times New Roman" w:hAnsi="Times New Roman"/>
          <w:bCs/>
          <w:sz w:val="24"/>
          <w:szCs w:val="24"/>
        </w:rPr>
        <w:t xml:space="preserve"> marginalizacji osób niepełnosprawnych. </w:t>
      </w:r>
    </w:p>
    <w:p w:rsidR="008A2B1D" w:rsidRDefault="008A2B1D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826D7" w:rsidRDefault="00AE3F17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9826D7" w:rsidRPr="00E32D84">
        <w:rPr>
          <w:rFonts w:ascii="Times New Roman" w:hAnsi="Times New Roman"/>
          <w:b/>
          <w:bCs/>
          <w:sz w:val="24"/>
          <w:szCs w:val="24"/>
        </w:rPr>
        <w:t>ziałania:</w:t>
      </w:r>
    </w:p>
    <w:p w:rsidR="007F0400" w:rsidRDefault="007F0400" w:rsidP="00B91670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Kreowanie polityki informacyjnej.</w:t>
      </w:r>
    </w:p>
    <w:p w:rsidR="007F0400" w:rsidRDefault="00C015B0" w:rsidP="00B91670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Podejmowanie działań w celu podniesienia świadomości społecznej dotyczącej problematyki osób niepełnosprawnych.</w:t>
      </w:r>
    </w:p>
    <w:p w:rsidR="007F0400" w:rsidRDefault="00C015B0" w:rsidP="00B91670">
      <w:pPr>
        <w:widowControl w:val="0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Ułatwienie osobom niepełnosprawnym  pełnej akceptacji.</w:t>
      </w:r>
    </w:p>
    <w:p w:rsidR="008A2B1D" w:rsidRDefault="008A2B1D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D3BB4" w:rsidRPr="00E32D84" w:rsidRDefault="002900F3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32D84">
        <w:rPr>
          <w:rFonts w:ascii="Times New Roman" w:hAnsi="Times New Roman"/>
          <w:b/>
          <w:sz w:val="24"/>
          <w:szCs w:val="24"/>
        </w:rPr>
        <w:t>Realizacja przyjętych działań poprzez:</w:t>
      </w:r>
    </w:p>
    <w:p w:rsidR="00530FC8" w:rsidRDefault="003A5A96" w:rsidP="00B91670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rozpowszechnianie aktualnych informacji na temat dostępnych programów i form pomocy dla osób niepełnosprawnych, ich rodzin, opiekunów, poprzez środki masowego przekazu, strony internetowe, </w:t>
      </w:r>
      <w:r w:rsidR="003F4731">
        <w:rPr>
          <w:rFonts w:ascii="Times New Roman" w:hAnsi="Times New Roman"/>
          <w:sz w:val="24"/>
          <w:szCs w:val="24"/>
        </w:rPr>
        <w:t xml:space="preserve">prezentacje, </w:t>
      </w:r>
      <w:r>
        <w:rPr>
          <w:rFonts w:ascii="Times New Roman" w:hAnsi="Times New Roman"/>
          <w:sz w:val="24"/>
          <w:szCs w:val="24"/>
        </w:rPr>
        <w:t>informatory, ulotki oraz udostępnianie czasopism, publikacji i broszur</w:t>
      </w:r>
      <w:r w:rsidR="00C015B0">
        <w:rPr>
          <w:rFonts w:ascii="Times New Roman" w:hAnsi="Times New Roman"/>
          <w:sz w:val="24"/>
          <w:szCs w:val="24"/>
        </w:rPr>
        <w:t>,</w:t>
      </w:r>
    </w:p>
    <w:p w:rsidR="008C5A05" w:rsidRDefault="008C5A05" w:rsidP="00B91670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popieranie programów, kampanii społecznych podnoszących świadomość społeczeństwa na temat osób niepełnosprawnych i ich praw,</w:t>
      </w:r>
    </w:p>
    <w:p w:rsidR="009A36C4" w:rsidRDefault="009A36C4" w:rsidP="00B91670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</w:t>
      </w:r>
      <w:r w:rsidR="00C015B0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 z mediami lokalnymi w celu kształtowania wolnego od stereotypów wizerunku osoby niepełnosprawnej oraz popularyzacja sukcesów i o</w:t>
      </w:r>
      <w:r w:rsidR="002D0CE4">
        <w:rPr>
          <w:rFonts w:ascii="Times New Roman" w:hAnsi="Times New Roman"/>
          <w:sz w:val="24"/>
          <w:szCs w:val="24"/>
        </w:rPr>
        <w:t>siągnięć osób niepełnosprawnych</w:t>
      </w:r>
      <w:r w:rsidR="007F04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różnych dziedzinach życia społecznego i zawodowego</w:t>
      </w:r>
      <w:r w:rsidR="00C015B0">
        <w:rPr>
          <w:rFonts w:ascii="Times New Roman" w:hAnsi="Times New Roman"/>
          <w:sz w:val="24"/>
          <w:szCs w:val="24"/>
        </w:rPr>
        <w:t>,</w:t>
      </w:r>
    </w:p>
    <w:p w:rsidR="003A5A96" w:rsidRDefault="003A5A96" w:rsidP="00B91670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2D0CE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pieranie i podejmowanie działań edukacyjnych mających na celu budzenie własnej świadomości osób niepełnosprawnych w zakresie ich praw, obowiązków i możliwości samodzielnego życia i integracji społecznej,</w:t>
      </w:r>
    </w:p>
    <w:p w:rsidR="003A5A96" w:rsidRDefault="003A5A96" w:rsidP="00B91670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zacieśnienie współpracy z organizacjami pozarządowymi i samorządami gminnymi </w:t>
      </w:r>
      <w:r w:rsidR="005F157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w zakresie działań o charakterze informacyjnym i profilaktycznym,</w:t>
      </w:r>
    </w:p>
    <w:p w:rsidR="003F4731" w:rsidRDefault="003F4731" w:rsidP="00B91670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zapraszanie społeczności lokalnej w szczególności dzieci i młodzieży do </w:t>
      </w:r>
      <w:r w:rsidR="007F0400">
        <w:rPr>
          <w:rFonts w:ascii="Times New Roman" w:hAnsi="Times New Roman"/>
          <w:sz w:val="24"/>
          <w:szCs w:val="24"/>
        </w:rPr>
        <w:t xml:space="preserve">placówek działających na rzecz </w:t>
      </w:r>
      <w:r>
        <w:rPr>
          <w:rFonts w:ascii="Times New Roman" w:hAnsi="Times New Roman"/>
          <w:sz w:val="24"/>
          <w:szCs w:val="24"/>
        </w:rPr>
        <w:t>osób niepełnosprawnych,</w:t>
      </w:r>
    </w:p>
    <w:p w:rsidR="007F0400" w:rsidRDefault="005F7740" w:rsidP="00B91670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promowanie twórczości osób niepełnosprawnych poprzez </w:t>
      </w:r>
      <w:r w:rsidR="008A61DD">
        <w:rPr>
          <w:rFonts w:ascii="Times New Roman" w:hAnsi="Times New Roman"/>
          <w:sz w:val="24"/>
          <w:szCs w:val="24"/>
        </w:rPr>
        <w:t>organizowanie wystaw, konkursów, pokazów prac, umożliwienie udziału w przeglądach artystycznych,</w:t>
      </w:r>
    </w:p>
    <w:p w:rsidR="008A61DD" w:rsidRDefault="008A61DD" w:rsidP="00B91670">
      <w:pPr>
        <w:pStyle w:val="Akapitzlist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imprez integracyjnych o charakterze rekreacyjnym,  kulturalnym,  sportowym i turystycznym</w:t>
      </w:r>
      <w:r w:rsidR="00E2413F">
        <w:rPr>
          <w:rFonts w:ascii="Times New Roman" w:hAnsi="Times New Roman"/>
          <w:sz w:val="24"/>
          <w:szCs w:val="24"/>
        </w:rPr>
        <w:t>.</w:t>
      </w:r>
    </w:p>
    <w:p w:rsidR="008A2B1D" w:rsidRDefault="008A2B1D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900F3" w:rsidRDefault="002900F3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32D84">
        <w:rPr>
          <w:rFonts w:ascii="Times New Roman" w:hAnsi="Times New Roman"/>
          <w:b/>
          <w:sz w:val="24"/>
          <w:szCs w:val="24"/>
        </w:rPr>
        <w:t>Oczekiwane efek</w:t>
      </w:r>
      <w:r w:rsidR="00530FC8">
        <w:rPr>
          <w:rFonts w:ascii="Times New Roman" w:hAnsi="Times New Roman"/>
          <w:b/>
          <w:sz w:val="24"/>
          <w:szCs w:val="24"/>
        </w:rPr>
        <w:t>t</w:t>
      </w:r>
      <w:r w:rsidRPr="00E32D84">
        <w:rPr>
          <w:rFonts w:ascii="Times New Roman" w:hAnsi="Times New Roman"/>
          <w:b/>
          <w:sz w:val="24"/>
          <w:szCs w:val="24"/>
        </w:rPr>
        <w:t>y:</w:t>
      </w:r>
    </w:p>
    <w:p w:rsidR="00DA50EF" w:rsidRDefault="00DA50EF" w:rsidP="00B91670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większy dostęp osób niepełnosprawnych i ich rodzin do wszechstronnej informacji </w:t>
      </w:r>
      <w:r w:rsidR="005F1575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w zakresie uprawnień i dostępnych form pomocy związanych z problematyką niepełnosprawności,</w:t>
      </w:r>
    </w:p>
    <w:p w:rsidR="00DA50EF" w:rsidRDefault="00DA50EF" w:rsidP="00B91670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wzrost poziomu świadomości osób niepełnosprawnych w zakresie swoich praw, obowiązków i możliwości wykorzystania istniejących szans,</w:t>
      </w:r>
    </w:p>
    <w:p w:rsidR="008A61DD" w:rsidRDefault="008A61DD" w:rsidP="00B91670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1DD">
        <w:rPr>
          <w:rFonts w:ascii="Times New Roman" w:hAnsi="Times New Roman"/>
          <w:sz w:val="24"/>
          <w:szCs w:val="24"/>
        </w:rPr>
        <w:t>pozytywne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zmiany w społecznej świadomości w zakresie przestrzegania wizerunku osoby niepełnosprawnej oraz problemów związanych z niepełnosprawnością,</w:t>
      </w:r>
    </w:p>
    <w:p w:rsidR="008A61DD" w:rsidRDefault="00DA50EF" w:rsidP="00B91670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większa liczba osób niepełnosprawnych prowadzących niezależne życie rodzinne</w:t>
      </w:r>
      <w:r w:rsidR="002D0CE4">
        <w:rPr>
          <w:rFonts w:ascii="Times New Roman" w:hAnsi="Times New Roman"/>
          <w:sz w:val="24"/>
          <w:szCs w:val="24"/>
        </w:rPr>
        <w:t xml:space="preserve">                  i </w:t>
      </w:r>
      <w:r>
        <w:rPr>
          <w:rFonts w:ascii="Times New Roman" w:hAnsi="Times New Roman"/>
          <w:sz w:val="24"/>
          <w:szCs w:val="24"/>
        </w:rPr>
        <w:t>społeczne</w:t>
      </w:r>
      <w:r w:rsidR="00E2413F">
        <w:rPr>
          <w:rFonts w:ascii="Times New Roman" w:hAnsi="Times New Roman"/>
          <w:sz w:val="24"/>
          <w:szCs w:val="24"/>
        </w:rPr>
        <w:t>,</w:t>
      </w:r>
    </w:p>
    <w:p w:rsidR="008A61DD" w:rsidRDefault="005F1575" w:rsidP="00B91670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wzrost </w:t>
      </w:r>
      <w:r w:rsidR="00CD5D44">
        <w:rPr>
          <w:rFonts w:ascii="Times New Roman" w:hAnsi="Times New Roman"/>
          <w:sz w:val="24"/>
          <w:szCs w:val="24"/>
        </w:rPr>
        <w:t>integracj</w:t>
      </w:r>
      <w:r>
        <w:rPr>
          <w:rFonts w:ascii="Times New Roman" w:hAnsi="Times New Roman"/>
          <w:sz w:val="24"/>
          <w:szCs w:val="24"/>
        </w:rPr>
        <w:t>i</w:t>
      </w:r>
      <w:r w:rsidR="00CD5D44">
        <w:rPr>
          <w:rFonts w:ascii="Times New Roman" w:hAnsi="Times New Roman"/>
          <w:sz w:val="24"/>
          <w:szCs w:val="24"/>
        </w:rPr>
        <w:t xml:space="preserve"> środowiska osób niepełnosprawnych ze społecznością lokalną,</w:t>
      </w:r>
    </w:p>
    <w:p w:rsidR="005F1575" w:rsidRDefault="005F1575" w:rsidP="00B91670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podniesienie poziomu akceptacji osób niepełnosprawnych  przez społeczeństwo powiatu. </w:t>
      </w:r>
    </w:p>
    <w:p w:rsidR="008A61DD" w:rsidRDefault="008A61DD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C2D47" w:rsidRDefault="00DC2D47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269A0" w:rsidRDefault="008A2B1D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DC2D47">
        <w:rPr>
          <w:rFonts w:ascii="Times New Roman" w:hAnsi="Times New Roman"/>
          <w:b/>
          <w:sz w:val="26"/>
          <w:szCs w:val="26"/>
        </w:rPr>
        <w:t>6</w:t>
      </w:r>
      <w:r w:rsidR="008269A0" w:rsidRPr="00DC2D47">
        <w:rPr>
          <w:rFonts w:ascii="Times New Roman" w:hAnsi="Times New Roman"/>
          <w:b/>
          <w:sz w:val="26"/>
          <w:szCs w:val="26"/>
        </w:rPr>
        <w:t>.2.</w:t>
      </w:r>
      <w:r w:rsidR="008269A0" w:rsidRPr="00DC2D47">
        <w:rPr>
          <w:rFonts w:ascii="Times New Roman" w:hAnsi="Times New Roman"/>
          <w:sz w:val="26"/>
          <w:szCs w:val="26"/>
        </w:rPr>
        <w:t xml:space="preserve"> </w:t>
      </w:r>
      <w:r w:rsidR="008269A0" w:rsidRPr="00DC2D47">
        <w:rPr>
          <w:rFonts w:ascii="Times New Roman" w:hAnsi="Times New Roman"/>
          <w:b/>
          <w:sz w:val="26"/>
          <w:szCs w:val="26"/>
        </w:rPr>
        <w:t xml:space="preserve">Stworzenie warunków do aktywnego uczestnictwa osób niepełnosprawnych </w:t>
      </w:r>
      <w:r w:rsidR="002D0CE4">
        <w:rPr>
          <w:rFonts w:ascii="Times New Roman" w:hAnsi="Times New Roman"/>
          <w:b/>
          <w:sz w:val="26"/>
          <w:szCs w:val="26"/>
        </w:rPr>
        <w:t xml:space="preserve">    </w:t>
      </w:r>
      <w:r w:rsidR="008269A0" w:rsidRPr="00DC2D47">
        <w:rPr>
          <w:rFonts w:ascii="Times New Roman" w:hAnsi="Times New Roman"/>
          <w:b/>
          <w:sz w:val="26"/>
          <w:szCs w:val="26"/>
        </w:rPr>
        <w:t xml:space="preserve">w życiu społecznym.  </w:t>
      </w:r>
    </w:p>
    <w:p w:rsidR="00DC2D47" w:rsidRPr="00DC2D47" w:rsidRDefault="00DC2D47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94386E" w:rsidRPr="0094386E" w:rsidRDefault="0094386E" w:rsidP="008A2B1D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386E">
        <w:rPr>
          <w:rFonts w:ascii="Times New Roman" w:hAnsi="Times New Roman"/>
          <w:sz w:val="24"/>
          <w:szCs w:val="24"/>
        </w:rPr>
        <w:t xml:space="preserve">Trudności życiowe jakie napotykają osoby niepełnosprawne </w:t>
      </w:r>
      <w:r>
        <w:rPr>
          <w:rFonts w:ascii="Times New Roman" w:hAnsi="Times New Roman"/>
          <w:sz w:val="24"/>
          <w:szCs w:val="24"/>
        </w:rPr>
        <w:t xml:space="preserve">wiążą się z licznymi barierami w tym architektonicznymi, materialnymi, prawnymi, czy obyczajowymi. </w:t>
      </w:r>
    </w:p>
    <w:p w:rsidR="009049F9" w:rsidRDefault="009049F9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Działania podejmowane w tym zakresie powinny prowadzić do wyrobienia zaradności osobistej, nabycia umiejętności samodzielnego wypełniania ról społecznych, uczestnictwa osób niepełnosprawnych w życiu społecznym, w takim stopniu, aby czuły się wartościowymi oraz pożytecznymi członkami spo</w:t>
      </w:r>
      <w:r w:rsidR="002D0CE4">
        <w:rPr>
          <w:rFonts w:ascii="Times New Roman" w:hAnsi="Times New Roman"/>
          <w:sz w:val="24"/>
          <w:szCs w:val="24"/>
        </w:rPr>
        <w:t xml:space="preserve">łeczeństwa, mogącymi korzystać </w:t>
      </w:r>
      <w:r>
        <w:rPr>
          <w:rFonts w:ascii="Times New Roman" w:hAnsi="Times New Roman"/>
          <w:sz w:val="24"/>
          <w:szCs w:val="24"/>
        </w:rPr>
        <w:t>z dóbr i osiągnięć kultury, cywilizacji, a także włączyć się w ich tworzenie.</w:t>
      </w:r>
    </w:p>
    <w:p w:rsidR="008A2B1D" w:rsidRDefault="008A2B1D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269A0" w:rsidRDefault="008269A0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269A0">
        <w:rPr>
          <w:rFonts w:ascii="Times New Roman" w:hAnsi="Times New Roman"/>
          <w:b/>
          <w:sz w:val="24"/>
          <w:szCs w:val="24"/>
        </w:rPr>
        <w:t>Działania:</w:t>
      </w:r>
    </w:p>
    <w:p w:rsidR="008269A0" w:rsidRDefault="00370FEF" w:rsidP="00B91670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8269A0">
        <w:rPr>
          <w:rFonts w:ascii="Times New Roman" w:hAnsi="Times New Roman"/>
          <w:sz w:val="24"/>
          <w:szCs w:val="24"/>
        </w:rPr>
        <w:t>dział</w:t>
      </w:r>
      <w:r w:rsidR="0007754C">
        <w:rPr>
          <w:rFonts w:ascii="Times New Roman" w:hAnsi="Times New Roman"/>
          <w:sz w:val="24"/>
          <w:szCs w:val="24"/>
        </w:rPr>
        <w:t xml:space="preserve"> osób niepełnosprawnych </w:t>
      </w:r>
      <w:r w:rsidR="008269A0">
        <w:rPr>
          <w:rFonts w:ascii="Times New Roman" w:hAnsi="Times New Roman"/>
          <w:sz w:val="24"/>
          <w:szCs w:val="24"/>
        </w:rPr>
        <w:t>we wszystkich formach życia społecznego.</w:t>
      </w:r>
    </w:p>
    <w:p w:rsidR="008269A0" w:rsidRDefault="008269A0" w:rsidP="00B91670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Likwidacja barier architektonicznych w komunikowaniu się i technicznych.</w:t>
      </w:r>
    </w:p>
    <w:p w:rsidR="00D47307" w:rsidRDefault="00D47307" w:rsidP="00B91670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Poradnictwo prawne i psychologiczne.</w:t>
      </w:r>
    </w:p>
    <w:p w:rsidR="00D47307" w:rsidRDefault="00002129" w:rsidP="00B91670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D47307">
        <w:rPr>
          <w:rFonts w:ascii="Times New Roman" w:hAnsi="Times New Roman"/>
          <w:sz w:val="24"/>
          <w:szCs w:val="24"/>
        </w:rPr>
        <w:t>sługi opiekuńcze i specjalistyczne dla osób niepełnosprawnych.</w:t>
      </w:r>
    </w:p>
    <w:p w:rsidR="008A2B1D" w:rsidRDefault="008A2B1D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269A0" w:rsidRPr="008269A0" w:rsidRDefault="00D47307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b/>
          <w:sz w:val="24"/>
          <w:szCs w:val="24"/>
        </w:rPr>
        <w:t>Realizacja przyjętych działań poprzez:</w:t>
      </w:r>
    </w:p>
    <w:p w:rsidR="007C541D" w:rsidRDefault="007C541D" w:rsidP="00B91670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tworzenie dziennych klubów spotkań</w:t>
      </w:r>
      <w:r>
        <w:rPr>
          <w:rFonts w:ascii="Times New Roman" w:hAnsi="Times New Roman"/>
          <w:sz w:val="24"/>
          <w:szCs w:val="24"/>
        </w:rPr>
        <w:t xml:space="preserve"> dla osób niepełnosprawnych</w:t>
      </w:r>
      <w:r w:rsidRPr="00E32D84">
        <w:rPr>
          <w:rFonts w:ascii="Times New Roman" w:hAnsi="Times New Roman"/>
          <w:sz w:val="24"/>
          <w:szCs w:val="24"/>
        </w:rPr>
        <w:t>,</w:t>
      </w:r>
    </w:p>
    <w:p w:rsidR="007C541D" w:rsidRPr="00E32D84" w:rsidRDefault="007C541D" w:rsidP="00B91670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realiz</w:t>
      </w:r>
      <w:r>
        <w:rPr>
          <w:rFonts w:ascii="Times New Roman" w:hAnsi="Times New Roman"/>
          <w:sz w:val="24"/>
          <w:szCs w:val="24"/>
        </w:rPr>
        <w:t xml:space="preserve">acja </w:t>
      </w:r>
      <w:r w:rsidRPr="00E32D84">
        <w:rPr>
          <w:rFonts w:ascii="Times New Roman" w:hAnsi="Times New Roman"/>
          <w:sz w:val="24"/>
          <w:szCs w:val="24"/>
        </w:rPr>
        <w:t xml:space="preserve">programów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E32D84">
        <w:rPr>
          <w:rFonts w:ascii="Times New Roman" w:hAnsi="Times New Roman"/>
          <w:sz w:val="24"/>
          <w:szCs w:val="24"/>
        </w:rPr>
        <w:t xml:space="preserve">projektów </w:t>
      </w:r>
      <w:r>
        <w:rPr>
          <w:rFonts w:ascii="Times New Roman" w:hAnsi="Times New Roman"/>
          <w:sz w:val="24"/>
          <w:szCs w:val="24"/>
        </w:rPr>
        <w:t xml:space="preserve">skierowanych do </w:t>
      </w:r>
      <w:r w:rsidRPr="00E32D84">
        <w:rPr>
          <w:rFonts w:ascii="Times New Roman" w:hAnsi="Times New Roman"/>
          <w:sz w:val="24"/>
          <w:szCs w:val="24"/>
        </w:rPr>
        <w:t>osób niepełnosprawnych i ich opiekunów,</w:t>
      </w:r>
    </w:p>
    <w:p w:rsidR="007C541D" w:rsidRDefault="007C541D" w:rsidP="00B91670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współpracę z sektorem organizacji pozarządowych działających na rzecz osób niepełnosprawnych w celu wzmocnienia i rozwoju ich działalności,</w:t>
      </w:r>
    </w:p>
    <w:p w:rsidR="007C541D" w:rsidRDefault="007C541D" w:rsidP="00B91670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 w załatwianiu spraw urzędowych,</w:t>
      </w:r>
    </w:p>
    <w:p w:rsidR="007C541D" w:rsidRDefault="007C541D" w:rsidP="00B91670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szkolenie pracowników pomocy społecznej w zakresie problematyki niepełnosprawności,</w:t>
      </w:r>
    </w:p>
    <w:p w:rsidR="007C541D" w:rsidRDefault="007C541D" w:rsidP="00B91670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likwidacja barier architektonicznych, w komunikowaniu się i technicznych w miejscu </w:t>
      </w:r>
      <w:r>
        <w:rPr>
          <w:rFonts w:ascii="Times New Roman" w:hAnsi="Times New Roman"/>
          <w:bCs/>
          <w:sz w:val="24"/>
          <w:szCs w:val="24"/>
        </w:rPr>
        <w:lastRenderedPageBreak/>
        <w:t>zamieszkania osoby niepełnosprawnej,</w:t>
      </w:r>
    </w:p>
    <w:p w:rsidR="007C541D" w:rsidRDefault="007C541D" w:rsidP="00B91670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lobbowanie za zniesieniem barier architektonicznych</w:t>
      </w:r>
      <w:r>
        <w:rPr>
          <w:rFonts w:ascii="Times New Roman" w:hAnsi="Times New Roman"/>
          <w:sz w:val="24"/>
          <w:szCs w:val="24"/>
        </w:rPr>
        <w:t xml:space="preserve"> w budynkach użyteczności publicznej,</w:t>
      </w:r>
    </w:p>
    <w:p w:rsidR="007C541D" w:rsidRDefault="007C541D" w:rsidP="00B91670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specjalistycznego transportu dla osób niepełnosprawnych,</w:t>
      </w:r>
    </w:p>
    <w:p w:rsidR="007C541D" w:rsidRPr="00E32D84" w:rsidRDefault="007C541D" w:rsidP="00B91670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rozwój infrastruktury komunikacyjnej na poziomie gmin i powiatu,</w:t>
      </w:r>
    </w:p>
    <w:p w:rsidR="007C541D" w:rsidRDefault="007C541D" w:rsidP="00B91670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prowadzenie bezpłatnego poradnictwa prawnego, psychologicznego oraz rodzinnego,</w:t>
      </w:r>
    </w:p>
    <w:p w:rsidR="007C541D" w:rsidRDefault="007C541D" w:rsidP="00B91670">
      <w:pPr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47307">
        <w:rPr>
          <w:rFonts w:ascii="Times New Roman" w:hAnsi="Times New Roman"/>
          <w:bCs/>
          <w:sz w:val="24"/>
          <w:szCs w:val="24"/>
        </w:rPr>
        <w:t xml:space="preserve">prowadzenie usług </w:t>
      </w:r>
      <w:r>
        <w:rPr>
          <w:rFonts w:ascii="Times New Roman" w:hAnsi="Times New Roman"/>
          <w:bCs/>
          <w:sz w:val="24"/>
          <w:szCs w:val="24"/>
        </w:rPr>
        <w:t xml:space="preserve">opiekuńczych, specjalistycznych i </w:t>
      </w:r>
      <w:r w:rsidRPr="00D47307">
        <w:rPr>
          <w:rFonts w:ascii="Times New Roman" w:hAnsi="Times New Roman"/>
          <w:bCs/>
          <w:sz w:val="24"/>
          <w:szCs w:val="24"/>
        </w:rPr>
        <w:t>asystenta osobistego osoby niepełnosprawnej,</w:t>
      </w:r>
    </w:p>
    <w:p w:rsidR="007C541D" w:rsidRDefault="007C541D" w:rsidP="00B91670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tworzenie lokali socjalnych,</w:t>
      </w:r>
      <w:r>
        <w:rPr>
          <w:rFonts w:ascii="Times New Roman" w:hAnsi="Times New Roman"/>
          <w:sz w:val="24"/>
          <w:szCs w:val="24"/>
        </w:rPr>
        <w:t xml:space="preserve"> środowiskowych ośrodków wsparcia,</w:t>
      </w:r>
    </w:p>
    <w:p w:rsidR="007C541D" w:rsidRDefault="007C541D" w:rsidP="00B91670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aktywizacja wolontariuszy w zakresie wspierania osób niepełnosprawnych</w:t>
      </w:r>
      <w:r w:rsidR="008E6019">
        <w:rPr>
          <w:rFonts w:ascii="Times New Roman" w:hAnsi="Times New Roman"/>
          <w:sz w:val="24"/>
          <w:szCs w:val="24"/>
        </w:rPr>
        <w:t>,</w:t>
      </w:r>
    </w:p>
    <w:p w:rsidR="008E6019" w:rsidRPr="002D0CE4" w:rsidRDefault="008E6019" w:rsidP="00B91670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0CE4">
        <w:rPr>
          <w:rFonts w:ascii="Times New Roman" w:hAnsi="Times New Roman"/>
          <w:sz w:val="24"/>
          <w:szCs w:val="24"/>
        </w:rPr>
        <w:t>wspieranie działalności Warsztatu Terapii Zajęciowej.</w:t>
      </w:r>
    </w:p>
    <w:p w:rsidR="005F7740" w:rsidRDefault="005F7740" w:rsidP="007C541D">
      <w:pPr>
        <w:pStyle w:val="Akapitzlist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B110F" w:rsidRDefault="008B110F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32D84">
        <w:rPr>
          <w:rFonts w:ascii="Times New Roman" w:hAnsi="Times New Roman"/>
          <w:b/>
          <w:sz w:val="24"/>
          <w:szCs w:val="24"/>
        </w:rPr>
        <w:t>Oczekiwane efek</w:t>
      </w:r>
      <w:r>
        <w:rPr>
          <w:rFonts w:ascii="Times New Roman" w:hAnsi="Times New Roman"/>
          <w:b/>
          <w:sz w:val="24"/>
          <w:szCs w:val="24"/>
        </w:rPr>
        <w:t>t</w:t>
      </w:r>
      <w:r w:rsidRPr="00E32D84">
        <w:rPr>
          <w:rFonts w:ascii="Times New Roman" w:hAnsi="Times New Roman"/>
          <w:b/>
          <w:sz w:val="24"/>
          <w:szCs w:val="24"/>
        </w:rPr>
        <w:t>y:</w:t>
      </w:r>
    </w:p>
    <w:p w:rsidR="007C541D" w:rsidRDefault="007C541D" w:rsidP="00B91670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stopniowa eliminacja niewłaściwych postaw członków rodzin osób niepełnosprawnych,</w:t>
      </w:r>
    </w:p>
    <w:p w:rsidR="007C541D" w:rsidRDefault="007C541D" w:rsidP="00B91670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większa liczba osób niepełnosprawnych prowadzących aktywne i niezależne życie,</w:t>
      </w:r>
    </w:p>
    <w:p w:rsidR="008B110F" w:rsidRDefault="008B110F" w:rsidP="00B91670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polepszenie warunków mieszkaniowych osób niepełnosprawnych,</w:t>
      </w:r>
    </w:p>
    <w:p w:rsidR="008B110F" w:rsidRDefault="008B110F" w:rsidP="00B91670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zmniejszenie liczby osób pozostających w domu z powodu barier architektonicznych, komunikacyjnych,</w:t>
      </w:r>
    </w:p>
    <w:p w:rsidR="008B110F" w:rsidRDefault="008B110F" w:rsidP="00B91670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wzrost liczby obiektów użyteczności publicznej  pozbawionych barier,</w:t>
      </w:r>
    </w:p>
    <w:p w:rsidR="008B110F" w:rsidRDefault="008B110F" w:rsidP="00B91670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większa liczba osób niepełnosprawnych uczestniczących w bezpiecznym ruchu drogowym i korzystających z bezpiecznych środków komunikacji,</w:t>
      </w:r>
    </w:p>
    <w:p w:rsidR="008B110F" w:rsidRDefault="00B15CBD" w:rsidP="00B91670">
      <w:pPr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efektywniejsze formy wsparcia środowiskowego dla osób niepełnosprawnych i ich rodzin</w:t>
      </w:r>
      <w:r w:rsidR="007C541D">
        <w:rPr>
          <w:rFonts w:ascii="Times New Roman" w:hAnsi="Times New Roman"/>
          <w:sz w:val="24"/>
          <w:szCs w:val="24"/>
        </w:rPr>
        <w:t>.</w:t>
      </w:r>
    </w:p>
    <w:p w:rsidR="009049F9" w:rsidRDefault="009049F9" w:rsidP="007A568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b/>
          <w:sz w:val="24"/>
          <w:szCs w:val="24"/>
        </w:rPr>
      </w:pPr>
    </w:p>
    <w:p w:rsidR="00DC2D47" w:rsidRDefault="00DC2D47" w:rsidP="007A568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b/>
          <w:sz w:val="24"/>
          <w:szCs w:val="24"/>
        </w:rPr>
      </w:pPr>
    </w:p>
    <w:p w:rsidR="00C96CD5" w:rsidRPr="00DC2D47" w:rsidRDefault="007C541D" w:rsidP="007A5689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/>
          <w:b/>
          <w:sz w:val="26"/>
          <w:szCs w:val="26"/>
        </w:rPr>
      </w:pPr>
      <w:r w:rsidRPr="00DC2D47">
        <w:rPr>
          <w:rFonts w:ascii="Times New Roman" w:hAnsi="Times New Roman"/>
          <w:b/>
          <w:sz w:val="26"/>
          <w:szCs w:val="26"/>
        </w:rPr>
        <w:t>6</w:t>
      </w:r>
      <w:r w:rsidR="00C96CD5" w:rsidRPr="00DC2D47">
        <w:rPr>
          <w:rFonts w:ascii="Times New Roman" w:hAnsi="Times New Roman"/>
          <w:b/>
          <w:sz w:val="26"/>
          <w:szCs w:val="26"/>
        </w:rPr>
        <w:t>.</w:t>
      </w:r>
      <w:r w:rsidR="00D423C3" w:rsidRPr="00DC2D47">
        <w:rPr>
          <w:rFonts w:ascii="Times New Roman" w:hAnsi="Times New Roman"/>
          <w:b/>
          <w:sz w:val="26"/>
          <w:szCs w:val="26"/>
        </w:rPr>
        <w:t>3</w:t>
      </w:r>
      <w:r w:rsidR="00C96CD5" w:rsidRPr="00DC2D47">
        <w:rPr>
          <w:rFonts w:ascii="Times New Roman" w:hAnsi="Times New Roman"/>
          <w:b/>
          <w:sz w:val="26"/>
          <w:szCs w:val="26"/>
        </w:rPr>
        <w:t xml:space="preserve"> Dostęp do diagnozy, leczenia i rehabilitacji.</w:t>
      </w:r>
    </w:p>
    <w:p w:rsidR="003F2B08" w:rsidRDefault="003F2B08" w:rsidP="007A56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110F" w:rsidRDefault="00D423C3" w:rsidP="007A56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Wczesna diagnoza i wszechstronna rehabilitacja ma</w:t>
      </w:r>
      <w:r w:rsidR="009049F9">
        <w:rPr>
          <w:rFonts w:ascii="Times New Roman" w:hAnsi="Times New Roman"/>
          <w:sz w:val="24"/>
          <w:szCs w:val="24"/>
        </w:rPr>
        <w:t xml:space="preserve"> </w:t>
      </w:r>
      <w:r w:rsidR="009049F9" w:rsidRPr="009049F9">
        <w:rPr>
          <w:rFonts w:ascii="Times New Roman" w:hAnsi="Times New Roman"/>
          <w:sz w:val="24"/>
          <w:szCs w:val="24"/>
        </w:rPr>
        <w:t>na celu przywrócenie pełnej lub możliwej do osiągnięcia sprawności fizycznej i psychicznej, zdolności do pracy oraz poprawę jakości życia</w:t>
      </w:r>
      <w:r w:rsidR="009049F9">
        <w:t xml:space="preserve">. </w:t>
      </w:r>
    </w:p>
    <w:p w:rsidR="007C541D" w:rsidRDefault="007C541D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07B0" w:rsidRDefault="00C96CD5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96CD5">
        <w:rPr>
          <w:rFonts w:ascii="Times New Roman" w:hAnsi="Times New Roman"/>
          <w:b/>
          <w:sz w:val="24"/>
          <w:szCs w:val="24"/>
        </w:rPr>
        <w:t>Działania</w:t>
      </w:r>
    </w:p>
    <w:p w:rsidR="00863443" w:rsidRPr="00863443" w:rsidRDefault="00370FEF" w:rsidP="00B91670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Promocja zdrowia i edukacja prozdrowotna.</w:t>
      </w:r>
    </w:p>
    <w:p w:rsidR="00E66063" w:rsidRDefault="00C96CD5" w:rsidP="00B91670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Oprzyrządowanie osób niepełnosprawnych w przedmioty ortopedyczny, środki pomocnicze i sprzęt rehabilitacyjny</w:t>
      </w:r>
      <w:r w:rsidR="007C541D">
        <w:rPr>
          <w:rFonts w:ascii="Times New Roman" w:hAnsi="Times New Roman"/>
          <w:sz w:val="24"/>
          <w:szCs w:val="24"/>
        </w:rPr>
        <w:t>.</w:t>
      </w:r>
    </w:p>
    <w:p w:rsidR="00E66063" w:rsidRDefault="00E66063" w:rsidP="00B91670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Objęcie rehabilitacją społeczną osób niepełnosprawnych.</w:t>
      </w:r>
    </w:p>
    <w:p w:rsidR="000537C7" w:rsidRDefault="000537C7" w:rsidP="00B91670">
      <w:pPr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Poprawa opieki medycznej.</w:t>
      </w:r>
    </w:p>
    <w:p w:rsidR="007C541D" w:rsidRDefault="007C541D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537C7" w:rsidRDefault="000537C7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32D84">
        <w:rPr>
          <w:rFonts w:ascii="Times New Roman" w:hAnsi="Times New Roman"/>
          <w:b/>
          <w:sz w:val="24"/>
          <w:szCs w:val="24"/>
        </w:rPr>
        <w:t>Realizacja przyjętych działań poprzez:</w:t>
      </w:r>
    </w:p>
    <w:p w:rsidR="00370FEF" w:rsidRPr="00370FEF" w:rsidRDefault="00370FEF" w:rsidP="00B91670">
      <w:pPr>
        <w:pStyle w:val="Akapitzlist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FEF">
        <w:rPr>
          <w:rFonts w:ascii="Times New Roman" w:hAnsi="Times New Roman"/>
          <w:sz w:val="24"/>
          <w:szCs w:val="24"/>
        </w:rPr>
        <w:t>podejmowanie działań w kierunku zapobiegania chorobom</w:t>
      </w:r>
      <w:r>
        <w:rPr>
          <w:rFonts w:ascii="Times New Roman" w:hAnsi="Times New Roman"/>
          <w:sz w:val="24"/>
          <w:szCs w:val="24"/>
        </w:rPr>
        <w:t xml:space="preserve"> i niepełnosprawności poprzez rozpowszechnianie programów zdrowotnych w zakresie zapobiegania chorobom oraz promocję zdrowego trybu życia,</w:t>
      </w:r>
    </w:p>
    <w:p w:rsidR="00863443" w:rsidRPr="001E5047" w:rsidRDefault="001E5047" w:rsidP="00B91670">
      <w:pPr>
        <w:pStyle w:val="Akapitzlist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047">
        <w:rPr>
          <w:rFonts w:ascii="Times New Roman" w:hAnsi="Times New Roman"/>
          <w:sz w:val="24"/>
          <w:szCs w:val="24"/>
        </w:rPr>
        <w:t>wczesne rozpoznawanie wystąpienia ryzyka nieprawidłowego rozwoju</w:t>
      </w:r>
      <w:r w:rsidR="00370FEF">
        <w:rPr>
          <w:rFonts w:ascii="Times New Roman" w:hAnsi="Times New Roman"/>
          <w:sz w:val="24"/>
          <w:szCs w:val="24"/>
        </w:rPr>
        <w:t xml:space="preserve"> u dzieci</w:t>
      </w:r>
      <w:r w:rsidRPr="001E5047">
        <w:rPr>
          <w:rFonts w:ascii="Times New Roman" w:hAnsi="Times New Roman"/>
          <w:sz w:val="24"/>
          <w:szCs w:val="24"/>
        </w:rPr>
        <w:t>,</w:t>
      </w:r>
    </w:p>
    <w:p w:rsidR="001E5047" w:rsidRDefault="001E5047" w:rsidP="00B91670">
      <w:pPr>
        <w:pStyle w:val="Akapitzlist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wsparcie rodziców dzieci z zaburzeniami rozwoju poprzez konsultacje, działania psychoedukacyjne, opracowanie materiałów dotyczących wspomagania poznawczego i rozwoju  mowy dziecka, grupy wsparcia,</w:t>
      </w:r>
    </w:p>
    <w:p w:rsidR="001E5047" w:rsidRDefault="001E5047" w:rsidP="00B91670">
      <w:pPr>
        <w:pStyle w:val="Akapitzlist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diagnozy i terapii dostępnymi metodami,</w:t>
      </w:r>
    </w:p>
    <w:p w:rsidR="00E66063" w:rsidRDefault="00E66063" w:rsidP="00B91670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inicjowanie we współpracy z organizacjami działającymi na rzecz osób </w:t>
      </w:r>
      <w:r>
        <w:rPr>
          <w:rFonts w:ascii="Times New Roman" w:hAnsi="Times New Roman"/>
          <w:sz w:val="24"/>
          <w:szCs w:val="24"/>
        </w:rPr>
        <w:lastRenderedPageBreak/>
        <w:t>niepełnosprawnych działań w zakresie promocji i ochrony zdrowia,</w:t>
      </w:r>
    </w:p>
    <w:p w:rsidR="00E66063" w:rsidRDefault="00E66063" w:rsidP="00B91670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zwiększenie udziału w zajęciach  sportowych i rekreacyjnych w procesie rehabilitacji społecznej, </w:t>
      </w:r>
    </w:p>
    <w:p w:rsidR="00E66063" w:rsidRDefault="00E66063" w:rsidP="00B91670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propagowanie zdrowego i aktywnego stylu życia poprzez organizację wycieczek, konkursów edukacyjnych</w:t>
      </w:r>
      <w:r w:rsidR="00E2413F">
        <w:rPr>
          <w:rFonts w:ascii="Times New Roman" w:hAnsi="Times New Roman"/>
          <w:sz w:val="24"/>
          <w:szCs w:val="24"/>
        </w:rPr>
        <w:t>,</w:t>
      </w:r>
    </w:p>
    <w:p w:rsidR="00E66063" w:rsidRDefault="00E66063" w:rsidP="00B91670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wsparcie finansowe na zaopatrzenie w przedmioty ortopedyczne, środki pomocnicze, sprzęt rehabilitacyjny,</w:t>
      </w:r>
    </w:p>
    <w:p w:rsidR="00E66063" w:rsidRDefault="00E66063" w:rsidP="00B91670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wypożyczalni sprzętu rehabilitacyjnego,</w:t>
      </w:r>
    </w:p>
    <w:p w:rsidR="00E66063" w:rsidRPr="001E5047" w:rsidRDefault="00E66063" w:rsidP="00B91670">
      <w:pPr>
        <w:pStyle w:val="Akapitzlist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propagowanie turnusów rehabilitacyjnych wśród osób niepełnosprawnych,</w:t>
      </w:r>
    </w:p>
    <w:p w:rsidR="00E66063" w:rsidRDefault="00E66063" w:rsidP="00B91670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umożliwienie korzystania z terapii zajęciowej wszystkim kwalifikującym się osobom niepełnosprawnym,</w:t>
      </w:r>
    </w:p>
    <w:p w:rsidR="00E66063" w:rsidRDefault="00E66063" w:rsidP="00B91670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objęcie rehabilitacja społeczną osób niepełnosprawnych w ramach Środowiskowego Domu Samopomocy,</w:t>
      </w:r>
    </w:p>
    <w:p w:rsidR="00845543" w:rsidRDefault="00845543" w:rsidP="00B91670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badań profilaktycznych</w:t>
      </w:r>
      <w:r w:rsidR="00E66063">
        <w:rPr>
          <w:rFonts w:ascii="Times New Roman" w:hAnsi="Times New Roman"/>
          <w:sz w:val="24"/>
          <w:szCs w:val="24"/>
        </w:rPr>
        <w:t>,</w:t>
      </w:r>
    </w:p>
    <w:p w:rsidR="000537C7" w:rsidRDefault="009449CB" w:rsidP="00B91670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opieki pielęgnacyjnej w placówkach edukacyjnych</w:t>
      </w:r>
      <w:r w:rsidR="00E66063">
        <w:rPr>
          <w:rFonts w:ascii="Times New Roman" w:hAnsi="Times New Roman"/>
          <w:sz w:val="24"/>
          <w:szCs w:val="24"/>
        </w:rPr>
        <w:t>.</w:t>
      </w:r>
    </w:p>
    <w:p w:rsidR="009449CB" w:rsidRDefault="009449CB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9CB" w:rsidRDefault="009449CB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b/>
          <w:sz w:val="24"/>
          <w:szCs w:val="24"/>
        </w:rPr>
        <w:t>Oczekiwane efek</w:t>
      </w:r>
      <w:r>
        <w:rPr>
          <w:rFonts w:ascii="Times New Roman" w:hAnsi="Times New Roman"/>
          <w:b/>
          <w:sz w:val="24"/>
          <w:szCs w:val="24"/>
        </w:rPr>
        <w:t>t</w:t>
      </w:r>
      <w:r w:rsidRPr="00E32D84">
        <w:rPr>
          <w:rFonts w:ascii="Times New Roman" w:hAnsi="Times New Roman"/>
          <w:b/>
          <w:sz w:val="24"/>
          <w:szCs w:val="24"/>
        </w:rPr>
        <w:t>y:</w:t>
      </w:r>
      <w:r w:rsidRPr="009449CB">
        <w:rPr>
          <w:rFonts w:ascii="Times New Roman" w:hAnsi="Times New Roman"/>
          <w:sz w:val="24"/>
          <w:szCs w:val="24"/>
        </w:rPr>
        <w:t xml:space="preserve"> </w:t>
      </w:r>
    </w:p>
    <w:p w:rsidR="00E66063" w:rsidRDefault="00E66063" w:rsidP="00B91670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poprawa społecznej świadomości, dotyczącej profilaktyki niepełnosprawności,</w:t>
      </w:r>
    </w:p>
    <w:p w:rsidR="00E66063" w:rsidRDefault="00E66063" w:rsidP="00B91670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9CB">
        <w:rPr>
          <w:rFonts w:ascii="Times New Roman" w:hAnsi="Times New Roman"/>
          <w:sz w:val="24"/>
          <w:szCs w:val="24"/>
        </w:rPr>
        <w:t>zintegrowanie działań różnych podmiotów w zakresie propagowania zdrowego trybu życia</w:t>
      </w:r>
      <w:r>
        <w:rPr>
          <w:rFonts w:ascii="Times New Roman" w:hAnsi="Times New Roman"/>
          <w:sz w:val="24"/>
          <w:szCs w:val="24"/>
        </w:rPr>
        <w:t>,</w:t>
      </w:r>
    </w:p>
    <w:p w:rsidR="009449CB" w:rsidRDefault="009449CB" w:rsidP="00B91670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adekwatne zaopatrzenie osób niepełnosprawnych w sprz</w:t>
      </w:r>
      <w:r w:rsidR="00AE14B1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 rehabilitacyjny, przedmioty ortopedyczne i środki pomocnicze</w:t>
      </w:r>
      <w:r w:rsidR="00E2413F">
        <w:rPr>
          <w:rFonts w:ascii="Times New Roman" w:hAnsi="Times New Roman"/>
          <w:sz w:val="24"/>
          <w:szCs w:val="24"/>
        </w:rPr>
        <w:t>,</w:t>
      </w:r>
    </w:p>
    <w:p w:rsidR="009449CB" w:rsidRPr="009449CB" w:rsidRDefault="009449CB" w:rsidP="00B91670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49CB">
        <w:rPr>
          <w:rFonts w:ascii="Times New Roman" w:hAnsi="Times New Roman"/>
          <w:sz w:val="24"/>
          <w:szCs w:val="24"/>
        </w:rPr>
        <w:t>poprawa sprawności fizycznej i psychicznej osób niepełnosprawnych,</w:t>
      </w:r>
    </w:p>
    <w:p w:rsidR="009449CB" w:rsidRDefault="009449CB" w:rsidP="00B91670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lepszy dostęp do wszechstronnej rehabilitacji zwłaszcza dla osób niepełnosprawnych </w:t>
      </w:r>
      <w:r w:rsidR="003F710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z terenów wiejskich,</w:t>
      </w:r>
    </w:p>
    <w:p w:rsidR="009449CB" w:rsidRDefault="009449CB" w:rsidP="00B91670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wzrost liczby osób niepełnosprawnych prowadzących samodzielne, niezależne życie społeczne i zawodowe</w:t>
      </w:r>
      <w:r w:rsidR="0080601F">
        <w:rPr>
          <w:rFonts w:ascii="Times New Roman" w:hAnsi="Times New Roman"/>
          <w:sz w:val="24"/>
          <w:szCs w:val="24"/>
        </w:rPr>
        <w:t>.</w:t>
      </w:r>
    </w:p>
    <w:p w:rsidR="009449CB" w:rsidRDefault="009449CB" w:rsidP="007A5689">
      <w:pPr>
        <w:pStyle w:val="Akapitzlist"/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DC2D47" w:rsidRPr="009449CB" w:rsidRDefault="00DC2D47" w:rsidP="007A5689">
      <w:pPr>
        <w:pStyle w:val="Akapitzlist"/>
        <w:spacing w:after="0" w:line="240" w:lineRule="auto"/>
        <w:ind w:left="2977" w:hanging="2977"/>
        <w:jc w:val="both"/>
        <w:rPr>
          <w:rFonts w:ascii="Times New Roman" w:hAnsi="Times New Roman"/>
          <w:sz w:val="24"/>
          <w:szCs w:val="24"/>
        </w:rPr>
      </w:pPr>
    </w:p>
    <w:p w:rsidR="005132DF" w:rsidRPr="00DC2D47" w:rsidRDefault="00DC2D47" w:rsidP="00B91670">
      <w:pPr>
        <w:widowControl w:val="0"/>
        <w:numPr>
          <w:ilvl w:val="1"/>
          <w:numId w:val="9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5132DF" w:rsidRPr="00DC2D47">
        <w:rPr>
          <w:rFonts w:ascii="Times New Roman" w:hAnsi="Times New Roman"/>
          <w:b/>
          <w:sz w:val="26"/>
          <w:szCs w:val="26"/>
        </w:rPr>
        <w:t>Dostęp do powszechnej edukacji.</w:t>
      </w:r>
    </w:p>
    <w:p w:rsidR="00DC2D47" w:rsidRDefault="00DC2D47" w:rsidP="007A56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607B0" w:rsidRDefault="008A45EA" w:rsidP="007A56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niepełnosprawne mają prawo do udziału w bezpłatnym systemie nauki </w:t>
      </w:r>
      <w:r w:rsidR="00224DE8">
        <w:rPr>
          <w:rFonts w:ascii="Times New Roman" w:hAnsi="Times New Roman"/>
          <w:sz w:val="24"/>
          <w:szCs w:val="24"/>
        </w:rPr>
        <w:t xml:space="preserve">na szczeblu podstawowym oraz ponadpodstawowym. Nauka jest obowiązkowa i nie można </w:t>
      </w:r>
      <w:r w:rsidR="0080601F">
        <w:rPr>
          <w:rFonts w:ascii="Times New Roman" w:hAnsi="Times New Roman"/>
          <w:sz w:val="24"/>
          <w:szCs w:val="24"/>
        </w:rPr>
        <w:t xml:space="preserve">            </w:t>
      </w:r>
      <w:r w:rsidR="00224DE8">
        <w:rPr>
          <w:rFonts w:ascii="Times New Roman" w:hAnsi="Times New Roman"/>
          <w:sz w:val="24"/>
          <w:szCs w:val="24"/>
        </w:rPr>
        <w:t xml:space="preserve">z niej wykluczyć z powodu niepełnosprawności. Nauka powinna obywać się w ramach społeczności, w której żyje osoba niepełnosprawna co oznacza, że osoba niepełnosprawna nie może być umieszczana w placówkach oświatowych całkowicie oderwanych od miejsca </w:t>
      </w:r>
      <w:r w:rsidR="0080601F">
        <w:rPr>
          <w:rFonts w:ascii="Times New Roman" w:hAnsi="Times New Roman"/>
          <w:sz w:val="24"/>
          <w:szCs w:val="24"/>
        </w:rPr>
        <w:t xml:space="preserve">               </w:t>
      </w:r>
      <w:r w:rsidR="00224DE8">
        <w:rPr>
          <w:rFonts w:ascii="Times New Roman" w:hAnsi="Times New Roman"/>
          <w:sz w:val="24"/>
          <w:szCs w:val="24"/>
        </w:rPr>
        <w:t xml:space="preserve">i warunków funkcjonowania osoby. Dorosłe osoby niepełnosprawne również powinny mięć możliwość zdobywania wykształcenia na poszczególnych poziomach edukacji </w:t>
      </w:r>
      <w:r w:rsidR="0080601F">
        <w:rPr>
          <w:rFonts w:ascii="Times New Roman" w:hAnsi="Times New Roman"/>
          <w:sz w:val="24"/>
          <w:szCs w:val="24"/>
        </w:rPr>
        <w:t xml:space="preserve">                         </w:t>
      </w:r>
      <w:r w:rsidR="00224DE8">
        <w:rPr>
          <w:rFonts w:ascii="Times New Roman" w:hAnsi="Times New Roman"/>
          <w:sz w:val="24"/>
          <w:szCs w:val="24"/>
        </w:rPr>
        <w:t>lub podwyższania swoich kwalifikacji.</w:t>
      </w:r>
    </w:p>
    <w:p w:rsidR="004406CE" w:rsidRDefault="004406CE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07B0" w:rsidRPr="005132DF" w:rsidRDefault="005132DF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32DF">
        <w:rPr>
          <w:rFonts w:ascii="Times New Roman" w:hAnsi="Times New Roman"/>
          <w:b/>
          <w:sz w:val="24"/>
          <w:szCs w:val="24"/>
        </w:rPr>
        <w:t>Działania</w:t>
      </w:r>
    </w:p>
    <w:p w:rsidR="007607B0" w:rsidRDefault="005132DF" w:rsidP="00B91670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Wyrównywanie szans osób niepełnosprawnych w dostępie do edukacji.</w:t>
      </w:r>
    </w:p>
    <w:p w:rsidR="00105400" w:rsidRDefault="00105400" w:rsidP="00B91670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Wspieranie systemu kształcenia dzieci i młodzieży niepełnosprawnej</w:t>
      </w:r>
      <w:r w:rsidR="001402FE">
        <w:rPr>
          <w:rFonts w:ascii="Times New Roman" w:hAnsi="Times New Roman"/>
          <w:sz w:val="24"/>
          <w:szCs w:val="24"/>
        </w:rPr>
        <w:t>.</w:t>
      </w:r>
    </w:p>
    <w:p w:rsidR="007607B0" w:rsidRDefault="00D2159D" w:rsidP="00B91670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Rozwój edukacji integracyjnej.</w:t>
      </w:r>
    </w:p>
    <w:p w:rsidR="00D2159D" w:rsidRDefault="00D2159D" w:rsidP="00B91670">
      <w:pPr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Wsparcie edukacji osób niepełnosprawnych.</w:t>
      </w:r>
    </w:p>
    <w:p w:rsidR="004406CE" w:rsidRDefault="004406CE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B6648" w:rsidRDefault="000B6648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B6648" w:rsidRDefault="000B6648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B6648" w:rsidRDefault="000B6648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132DF" w:rsidRDefault="005132DF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32D84">
        <w:rPr>
          <w:rFonts w:ascii="Times New Roman" w:hAnsi="Times New Roman"/>
          <w:b/>
          <w:sz w:val="24"/>
          <w:szCs w:val="24"/>
        </w:rPr>
        <w:lastRenderedPageBreak/>
        <w:t>Realizacja przyjętych działań poprzez:</w:t>
      </w:r>
    </w:p>
    <w:p w:rsidR="004406CE" w:rsidRDefault="004406CE" w:rsidP="00B91670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objęcie przez Powiatową Poradnię Psychologiczno-Pedagogiczną opieką pedagogiczną oraz psychologiczna dzieci i młodzieży niepełnosprawnej wraz z rodzicami lub opiekunami,</w:t>
      </w:r>
    </w:p>
    <w:p w:rsidR="004406CE" w:rsidRDefault="004406CE" w:rsidP="00B91670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szkoleń z zakresu pedagogiki specjalnej dla kadry pedagogicznej szkół masowych,</w:t>
      </w:r>
    </w:p>
    <w:p w:rsidR="00D2159D" w:rsidRDefault="003F7109" w:rsidP="00B91670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umożliwienie dzieciom i młodzieży niepełnosprawnej uczęszczania do ogólnodostępnych przedszkoli, szkół podstawowych i ponadpodstawowych razem ze swoimi pełnosprawnymi rówieśnikami,</w:t>
      </w:r>
    </w:p>
    <w:p w:rsidR="00D2159D" w:rsidRDefault="003F7109" w:rsidP="00B91670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umożliwienie uczęszczania do klas integracyjnych lub szkół specjalnych dzieciom, którym naukę w ogólnie dostępnych szkołach utrudnia ograniczenie rozwoju intelektualnego,</w:t>
      </w:r>
    </w:p>
    <w:p w:rsidR="004406CE" w:rsidRDefault="004406CE" w:rsidP="00B91670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orzekanie o potrzebie kształcenia specjalnego i nauczania indywidualnego dzieci</w:t>
      </w:r>
      <w:r w:rsidR="003F7109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i młodzieży niepełnosprawnej,</w:t>
      </w:r>
    </w:p>
    <w:p w:rsidR="00105400" w:rsidRDefault="00105400" w:rsidP="00B91670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zajęć terapeutycznych, diagnozowanie, orzecznictwo, doradztwo zawodowe</w:t>
      </w:r>
      <w:r w:rsidR="00E2413F">
        <w:rPr>
          <w:rFonts w:ascii="Times New Roman" w:hAnsi="Times New Roman"/>
          <w:sz w:val="24"/>
          <w:szCs w:val="24"/>
        </w:rPr>
        <w:t>,</w:t>
      </w:r>
    </w:p>
    <w:p w:rsidR="00D2159D" w:rsidRDefault="00D2159D" w:rsidP="00B91670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nauczanie integracyjne, zajęcia rewalidacyjne,</w:t>
      </w:r>
    </w:p>
    <w:p w:rsidR="004406CE" w:rsidRDefault="00D2159D" w:rsidP="00B91670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promowanie i wspieranie inicjatyw zmierzających do tworzenia integracyjnych placówek edukacyjnych lub powołania klas i oddziałów przedszkolnych o tym charakterze,</w:t>
      </w:r>
      <w:r w:rsidR="004406CE" w:rsidRPr="004406CE">
        <w:rPr>
          <w:rFonts w:ascii="Times New Roman" w:hAnsi="Times New Roman"/>
          <w:sz w:val="24"/>
          <w:szCs w:val="24"/>
        </w:rPr>
        <w:t xml:space="preserve"> </w:t>
      </w:r>
    </w:p>
    <w:p w:rsidR="00D2159D" w:rsidRDefault="004406CE" w:rsidP="00B91670">
      <w:pPr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na wszystkich poziomach edukacyjnych kształcenia uwzględniającego specjalne potrzeby dzieci i młodzieży z różnorakimi rodzajami niepełnosprawności,</w:t>
      </w:r>
    </w:p>
    <w:p w:rsidR="004406CE" w:rsidRDefault="004406CE" w:rsidP="00B91670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likwidacja barier uniemożliwiających uczęszczanie dzieci i młodzieży niepełnosprawnej do powszechnych placówek edukacyjnych na wszystkich poziomach, w lokalnym środowisku,</w:t>
      </w:r>
    </w:p>
    <w:p w:rsidR="004406CE" w:rsidRDefault="004406CE" w:rsidP="00B91670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propagowanie wśród niepełnosprawnych osób dorosłych możliwości uzyskania wykształcenia na poziomie wyższym – realizacja pilotażowego programu „Aktywny samorząd”,</w:t>
      </w:r>
    </w:p>
    <w:p w:rsidR="004406CE" w:rsidRDefault="004406CE" w:rsidP="00B91670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wsparcia finansowego uczącym się i studiującym osobom niepełnosprawnym,</w:t>
      </w:r>
    </w:p>
    <w:p w:rsidR="00D2159D" w:rsidRDefault="00C96CD5" w:rsidP="00B91670">
      <w:pPr>
        <w:pStyle w:val="Akapitzlist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 </w:t>
      </w:r>
      <w:r w:rsidR="004406CE">
        <w:rPr>
          <w:rFonts w:ascii="Times New Roman" w:hAnsi="Times New Roman"/>
          <w:sz w:val="24"/>
          <w:szCs w:val="24"/>
        </w:rPr>
        <w:t xml:space="preserve">dzieciom i dorosłym osobom </w:t>
      </w:r>
      <w:r>
        <w:rPr>
          <w:rFonts w:ascii="Times New Roman" w:hAnsi="Times New Roman"/>
          <w:sz w:val="24"/>
          <w:szCs w:val="24"/>
        </w:rPr>
        <w:t>niepełnosprawnym w dotarciu do placówek edukacyjnych</w:t>
      </w:r>
      <w:r w:rsidR="004406CE">
        <w:rPr>
          <w:rFonts w:ascii="Times New Roman" w:hAnsi="Times New Roman"/>
          <w:sz w:val="24"/>
          <w:szCs w:val="24"/>
        </w:rPr>
        <w:t>.</w:t>
      </w:r>
    </w:p>
    <w:p w:rsidR="001402FE" w:rsidRDefault="001402FE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98D" w:rsidRDefault="001F798D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32D84">
        <w:rPr>
          <w:rFonts w:ascii="Times New Roman" w:hAnsi="Times New Roman"/>
          <w:b/>
          <w:sz w:val="24"/>
          <w:szCs w:val="24"/>
        </w:rPr>
        <w:t>Oczekiwane efek</w:t>
      </w:r>
      <w:r>
        <w:rPr>
          <w:rFonts w:ascii="Times New Roman" w:hAnsi="Times New Roman"/>
          <w:b/>
          <w:sz w:val="24"/>
          <w:szCs w:val="24"/>
        </w:rPr>
        <w:t>t</w:t>
      </w:r>
      <w:r w:rsidRPr="00E32D84">
        <w:rPr>
          <w:rFonts w:ascii="Times New Roman" w:hAnsi="Times New Roman"/>
          <w:b/>
          <w:sz w:val="24"/>
          <w:szCs w:val="24"/>
        </w:rPr>
        <w:t>y:</w:t>
      </w:r>
    </w:p>
    <w:p w:rsidR="004406CE" w:rsidRDefault="004406CE" w:rsidP="00B9167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zwiększony</w:t>
      </w:r>
      <w:r w:rsidR="001F798D">
        <w:rPr>
          <w:rFonts w:ascii="Times New Roman" w:hAnsi="Times New Roman"/>
          <w:sz w:val="24"/>
          <w:szCs w:val="24"/>
        </w:rPr>
        <w:t xml:space="preserve"> dostęp osób niepełnosprawnych do kształcenia na wszystkich poziomach edukacji,</w:t>
      </w:r>
      <w:r w:rsidRPr="004406CE">
        <w:rPr>
          <w:rFonts w:ascii="Times New Roman" w:hAnsi="Times New Roman"/>
          <w:sz w:val="24"/>
          <w:szCs w:val="24"/>
        </w:rPr>
        <w:t xml:space="preserve"> </w:t>
      </w:r>
    </w:p>
    <w:p w:rsidR="004406CE" w:rsidRDefault="004406CE" w:rsidP="00B9167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upowszechnienie wychowania przedszkolnego dla dzieci niepełnosprawnych,</w:t>
      </w:r>
    </w:p>
    <w:p w:rsidR="004406CE" w:rsidRDefault="004406CE" w:rsidP="00B9167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dostęp dzieci i młodzieży niepełnosprawnej do placówek edukacyjnych bez barier architektonicznych, technicznych i w komunikowaniu się, </w:t>
      </w:r>
    </w:p>
    <w:p w:rsidR="004406CE" w:rsidRDefault="004406CE" w:rsidP="00B9167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większa liczba grup i klas integracyjnych w placówkach edukacyjnych,</w:t>
      </w:r>
    </w:p>
    <w:p w:rsidR="001F798D" w:rsidRDefault="001F798D" w:rsidP="00B9167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zaplecze kadrowe przygotowane do kształcenia uwzględniającego specjalne potrzeby dzieci i młodzieży z różnymi rodzajami niepełnosprawności,</w:t>
      </w:r>
    </w:p>
    <w:p w:rsidR="00105400" w:rsidRDefault="00105400" w:rsidP="00B9167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wzrost liczby dorosłych osób niepełnosprawnych kontynuujących naukę</w:t>
      </w:r>
      <w:r w:rsidR="0080601F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i podwyższających swoje kwalifikacje</w:t>
      </w:r>
      <w:r w:rsidR="0080601F">
        <w:rPr>
          <w:rFonts w:ascii="Times New Roman" w:hAnsi="Times New Roman"/>
          <w:sz w:val="24"/>
          <w:szCs w:val="24"/>
        </w:rPr>
        <w:t>.</w:t>
      </w:r>
    </w:p>
    <w:p w:rsidR="007607B0" w:rsidRDefault="007607B0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D47" w:rsidRDefault="00DC2D47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D47" w:rsidRDefault="0080601F" w:rsidP="00DC2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C2D47">
        <w:rPr>
          <w:rFonts w:ascii="Times New Roman" w:hAnsi="Times New Roman"/>
          <w:b/>
          <w:bCs/>
          <w:sz w:val="26"/>
          <w:szCs w:val="26"/>
        </w:rPr>
        <w:t>6</w:t>
      </w:r>
      <w:r w:rsidR="00A95F75" w:rsidRPr="00DC2D47">
        <w:rPr>
          <w:rFonts w:ascii="Times New Roman" w:hAnsi="Times New Roman"/>
          <w:b/>
          <w:bCs/>
          <w:sz w:val="26"/>
          <w:szCs w:val="26"/>
        </w:rPr>
        <w:t xml:space="preserve">. 5. </w:t>
      </w:r>
      <w:r w:rsidR="00A95F75" w:rsidRPr="00DC2D47">
        <w:rPr>
          <w:rFonts w:ascii="Times New Roman" w:hAnsi="Times New Roman"/>
          <w:b/>
          <w:sz w:val="26"/>
          <w:szCs w:val="26"/>
        </w:rPr>
        <w:t>Aktywizacja zawodowa osób niepełnosprawnych.</w:t>
      </w:r>
    </w:p>
    <w:p w:rsidR="00DC2D47" w:rsidRDefault="00DC2D47" w:rsidP="00DC2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95F75" w:rsidRDefault="00A95F75" w:rsidP="007A56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B579B">
        <w:rPr>
          <w:rFonts w:ascii="Times New Roman" w:hAnsi="Times New Roman"/>
          <w:bCs/>
          <w:sz w:val="24"/>
          <w:szCs w:val="24"/>
        </w:rPr>
        <w:t>Istotnym etapem rehabilitacji osób niepełnosprawnych jest aktywizacja zawodowa.</w:t>
      </w:r>
      <w:r>
        <w:rPr>
          <w:rFonts w:ascii="Times New Roman" w:hAnsi="Times New Roman"/>
          <w:bCs/>
          <w:sz w:val="24"/>
          <w:szCs w:val="24"/>
        </w:rPr>
        <w:t xml:space="preserve"> Każda osoba niepełnosprawna ma prawo do bycia zatrudnionym zgodnie z jej możliwościami psychofizycznymi oraz kwalifikacjami zawodowymi. Pomoc w zakresie poszukiwania pracy, </w:t>
      </w:r>
      <w:r>
        <w:rPr>
          <w:rFonts w:ascii="Times New Roman" w:hAnsi="Times New Roman"/>
          <w:bCs/>
          <w:sz w:val="24"/>
          <w:szCs w:val="24"/>
        </w:rPr>
        <w:lastRenderedPageBreak/>
        <w:t>jej utrzymania, a także w przypadku utraty zatrudnienia odbywa się między innymi poprzez zagwarantowanie dostępu do programów poradnictwa zawodowego, szkolenia zawodowego, pośrednictwa pracy. Osob</w:t>
      </w:r>
      <w:r w:rsidR="004406CE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, które nie mają możliwości znalezienia pracy na otwartym rynku pracy powinny mieć możliwość znalezienia jej w środowisku chronionym.  </w:t>
      </w:r>
    </w:p>
    <w:p w:rsidR="00A95F75" w:rsidRPr="00E32D84" w:rsidRDefault="00A95F75" w:rsidP="007A56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Skuteczna rehabilitacja zawodowa pozwala osobie niepełnosprawnej stać się materialnie niezależną, zyskać poczucie własnej wartości i przydatności dla społeczeństwa.</w:t>
      </w:r>
    </w:p>
    <w:p w:rsidR="00A95F75" w:rsidRDefault="00A95F75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5F75" w:rsidRDefault="00A95F75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2D84">
        <w:rPr>
          <w:rFonts w:ascii="Times New Roman" w:hAnsi="Times New Roman"/>
          <w:b/>
          <w:bCs/>
          <w:sz w:val="24"/>
          <w:szCs w:val="24"/>
        </w:rPr>
        <w:t>Działania:</w:t>
      </w:r>
    </w:p>
    <w:p w:rsidR="00A95F75" w:rsidRDefault="00A95F75" w:rsidP="00B91670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E32D84">
        <w:rPr>
          <w:rFonts w:ascii="Times New Roman" w:hAnsi="Times New Roman"/>
          <w:sz w:val="24"/>
          <w:szCs w:val="24"/>
        </w:rPr>
        <w:t xml:space="preserve">ampania informacyjna </w:t>
      </w:r>
      <w:r>
        <w:rPr>
          <w:rFonts w:ascii="Times New Roman" w:hAnsi="Times New Roman"/>
          <w:sz w:val="24"/>
          <w:szCs w:val="24"/>
        </w:rPr>
        <w:t>dotycząca zatrudnienia osób niepełnosprawnych.</w:t>
      </w:r>
    </w:p>
    <w:p w:rsidR="00A95F75" w:rsidRDefault="00A95F75" w:rsidP="00B91670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Świadczenie usług pośrednictwa pracy.</w:t>
      </w:r>
    </w:p>
    <w:p w:rsidR="0080601F" w:rsidRPr="0080601F" w:rsidRDefault="00A95F75" w:rsidP="00B91670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Szkolenie i przekwalifikowanie zawodowe.</w:t>
      </w:r>
      <w:r w:rsidR="0080601F" w:rsidRPr="0080601F">
        <w:rPr>
          <w:rFonts w:ascii="Times New Roman" w:hAnsi="Times New Roman"/>
          <w:sz w:val="24"/>
          <w:szCs w:val="24"/>
        </w:rPr>
        <w:t xml:space="preserve"> </w:t>
      </w:r>
    </w:p>
    <w:p w:rsidR="0080601F" w:rsidRDefault="0080601F" w:rsidP="00B91670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Poradnictwo zawodowe.</w:t>
      </w:r>
    </w:p>
    <w:p w:rsidR="00A95F75" w:rsidRPr="007607B0" w:rsidRDefault="0080601F" w:rsidP="00B91670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Tworzenie warunków do aktywizacji zawodowej osób niepełnosprawnych</w:t>
      </w:r>
      <w:r w:rsidR="00956363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95F75" w:rsidRPr="00E32D84" w:rsidRDefault="00A95F75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F75" w:rsidRDefault="00A95F75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32D84">
        <w:rPr>
          <w:rFonts w:ascii="Times New Roman" w:hAnsi="Times New Roman"/>
          <w:b/>
          <w:sz w:val="24"/>
          <w:szCs w:val="24"/>
        </w:rPr>
        <w:t>Realizacja przyjętych działań poprzez:</w:t>
      </w:r>
      <w:r w:rsidRPr="00137A51">
        <w:rPr>
          <w:rFonts w:ascii="Times New Roman" w:hAnsi="Times New Roman"/>
          <w:bCs/>
          <w:sz w:val="24"/>
          <w:szCs w:val="24"/>
        </w:rPr>
        <w:t xml:space="preserve"> </w:t>
      </w:r>
    </w:p>
    <w:p w:rsidR="00A95F75" w:rsidRDefault="00A95F75" w:rsidP="00B91670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>kampani</w:t>
      </w:r>
      <w:r>
        <w:rPr>
          <w:rFonts w:ascii="Times New Roman" w:hAnsi="Times New Roman"/>
          <w:sz w:val="24"/>
          <w:szCs w:val="24"/>
        </w:rPr>
        <w:t>ę</w:t>
      </w:r>
      <w:r w:rsidRPr="00E32D84">
        <w:rPr>
          <w:rFonts w:ascii="Times New Roman" w:hAnsi="Times New Roman"/>
          <w:sz w:val="24"/>
          <w:szCs w:val="24"/>
        </w:rPr>
        <w:t xml:space="preserve"> informacyjn</w:t>
      </w:r>
      <w:r>
        <w:rPr>
          <w:rFonts w:ascii="Times New Roman" w:hAnsi="Times New Roman"/>
          <w:sz w:val="24"/>
          <w:szCs w:val="24"/>
        </w:rPr>
        <w:t>ą</w:t>
      </w:r>
      <w:r w:rsidRPr="00E32D84">
        <w:rPr>
          <w:rFonts w:ascii="Times New Roman" w:hAnsi="Times New Roman"/>
          <w:sz w:val="24"/>
          <w:szCs w:val="24"/>
        </w:rPr>
        <w:t xml:space="preserve"> skierowan</w:t>
      </w:r>
      <w:r>
        <w:rPr>
          <w:rFonts w:ascii="Times New Roman" w:hAnsi="Times New Roman"/>
          <w:sz w:val="24"/>
          <w:szCs w:val="24"/>
        </w:rPr>
        <w:t>ą</w:t>
      </w:r>
      <w:r w:rsidRPr="00E32D84">
        <w:rPr>
          <w:rFonts w:ascii="Times New Roman" w:hAnsi="Times New Roman"/>
          <w:sz w:val="24"/>
          <w:szCs w:val="24"/>
        </w:rPr>
        <w:t xml:space="preserve"> do pracodawców w celu uświadomienia im korzyści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32D84">
        <w:rPr>
          <w:rFonts w:ascii="Times New Roman" w:hAnsi="Times New Roman"/>
          <w:sz w:val="24"/>
          <w:szCs w:val="24"/>
        </w:rPr>
        <w:t>i ograniczeń związanych z zatrudnieniem os</w:t>
      </w:r>
      <w:r>
        <w:rPr>
          <w:rFonts w:ascii="Times New Roman" w:hAnsi="Times New Roman"/>
          <w:sz w:val="24"/>
          <w:szCs w:val="24"/>
        </w:rPr>
        <w:t>ób</w:t>
      </w:r>
      <w:r w:rsidRPr="00E32D84">
        <w:rPr>
          <w:rFonts w:ascii="Times New Roman" w:hAnsi="Times New Roman"/>
          <w:sz w:val="24"/>
          <w:szCs w:val="24"/>
        </w:rPr>
        <w:t xml:space="preserve"> niepełnosprawn</w:t>
      </w:r>
      <w:r>
        <w:rPr>
          <w:rFonts w:ascii="Times New Roman" w:hAnsi="Times New Roman"/>
          <w:sz w:val="24"/>
          <w:szCs w:val="24"/>
        </w:rPr>
        <w:t>ych</w:t>
      </w:r>
      <w:r w:rsidRPr="00E32D84">
        <w:rPr>
          <w:rFonts w:ascii="Times New Roman" w:hAnsi="Times New Roman"/>
          <w:sz w:val="24"/>
          <w:szCs w:val="24"/>
        </w:rPr>
        <w:t xml:space="preserve">, </w:t>
      </w:r>
    </w:p>
    <w:p w:rsidR="00A95F75" w:rsidRPr="00E32D84" w:rsidRDefault="00A95F75" w:rsidP="00B91670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D84">
        <w:rPr>
          <w:rFonts w:ascii="Times New Roman" w:hAnsi="Times New Roman"/>
          <w:sz w:val="24"/>
          <w:szCs w:val="24"/>
        </w:rPr>
        <w:t xml:space="preserve">informowanie na stronach </w:t>
      </w:r>
      <w:r>
        <w:rPr>
          <w:rFonts w:ascii="Times New Roman" w:hAnsi="Times New Roman"/>
          <w:sz w:val="24"/>
          <w:szCs w:val="24"/>
        </w:rPr>
        <w:t>internetowych Powiatowego Centrum Pomocy Rodzinie                       w Sławnie</w:t>
      </w:r>
      <w:r w:rsidRPr="00E32D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Starostwa </w:t>
      </w:r>
      <w:r w:rsidR="00253F90">
        <w:rPr>
          <w:rFonts w:ascii="Times New Roman" w:hAnsi="Times New Roman"/>
          <w:sz w:val="24"/>
          <w:szCs w:val="24"/>
        </w:rPr>
        <w:t>Powiatowego,</w:t>
      </w:r>
      <w:r w:rsidRPr="00E32D84">
        <w:rPr>
          <w:rFonts w:ascii="Times New Roman" w:hAnsi="Times New Roman"/>
          <w:sz w:val="24"/>
          <w:szCs w:val="24"/>
        </w:rPr>
        <w:t xml:space="preserve"> </w:t>
      </w:r>
      <w:r w:rsidR="00253F90">
        <w:rPr>
          <w:rFonts w:ascii="Times New Roman" w:hAnsi="Times New Roman"/>
          <w:sz w:val="24"/>
          <w:szCs w:val="24"/>
        </w:rPr>
        <w:t>O</w:t>
      </w:r>
      <w:r w:rsidRPr="00E32D84">
        <w:rPr>
          <w:rFonts w:ascii="Times New Roman" w:hAnsi="Times New Roman"/>
          <w:sz w:val="24"/>
          <w:szCs w:val="24"/>
        </w:rPr>
        <w:t xml:space="preserve">środków </w:t>
      </w:r>
      <w:r w:rsidR="00253F90">
        <w:rPr>
          <w:rFonts w:ascii="Times New Roman" w:hAnsi="Times New Roman"/>
          <w:sz w:val="24"/>
          <w:szCs w:val="24"/>
        </w:rPr>
        <w:t>P</w:t>
      </w:r>
      <w:r w:rsidRPr="00E32D84">
        <w:rPr>
          <w:rFonts w:ascii="Times New Roman" w:hAnsi="Times New Roman"/>
          <w:sz w:val="24"/>
          <w:szCs w:val="24"/>
        </w:rPr>
        <w:t xml:space="preserve">omocy </w:t>
      </w:r>
      <w:r w:rsidR="00253F90">
        <w:rPr>
          <w:rFonts w:ascii="Times New Roman" w:hAnsi="Times New Roman"/>
          <w:sz w:val="24"/>
          <w:szCs w:val="24"/>
        </w:rPr>
        <w:t>S</w:t>
      </w:r>
      <w:r w:rsidRPr="00E32D84">
        <w:rPr>
          <w:rFonts w:ascii="Times New Roman" w:hAnsi="Times New Roman"/>
          <w:sz w:val="24"/>
          <w:szCs w:val="24"/>
        </w:rPr>
        <w:t>połecznej</w:t>
      </w:r>
      <w:r>
        <w:rPr>
          <w:rFonts w:ascii="Times New Roman" w:hAnsi="Times New Roman"/>
          <w:sz w:val="24"/>
          <w:szCs w:val="24"/>
        </w:rPr>
        <w:t>,</w:t>
      </w:r>
      <w:r w:rsidRPr="00E32D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Powiatowego Urzędu Pracy</w:t>
      </w:r>
      <w:r w:rsidRPr="00E32D84">
        <w:rPr>
          <w:rFonts w:ascii="Times New Roman" w:hAnsi="Times New Roman"/>
          <w:sz w:val="24"/>
          <w:szCs w:val="24"/>
        </w:rPr>
        <w:t xml:space="preserve"> o programach promujących zatrudnienie osób niepełnosprawnych,</w:t>
      </w:r>
    </w:p>
    <w:p w:rsidR="00A95F75" w:rsidRDefault="00253F90" w:rsidP="00B91670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A95F75" w:rsidRPr="00E32D84">
        <w:rPr>
          <w:rFonts w:ascii="Times New Roman" w:hAnsi="Times New Roman"/>
          <w:sz w:val="24"/>
          <w:szCs w:val="24"/>
        </w:rPr>
        <w:t xml:space="preserve">obbowanie </w:t>
      </w:r>
      <w:r w:rsidR="00A95F75">
        <w:rPr>
          <w:rFonts w:ascii="Times New Roman" w:hAnsi="Times New Roman"/>
          <w:sz w:val="24"/>
          <w:szCs w:val="24"/>
        </w:rPr>
        <w:t>za stosowaniem przez jednostki sektora finansów publicznych na terenie powiatu klauzul społecznych w prowadzonych postępowaniach przetargowych, dotyczących zatrudnienia osób niepełnosprawnych przez firmy,</w:t>
      </w:r>
    </w:p>
    <w:p w:rsidR="00A95F75" w:rsidRPr="000D762A" w:rsidRDefault="00A95F75" w:rsidP="00B91670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62A">
        <w:rPr>
          <w:rFonts w:ascii="Times New Roman" w:hAnsi="Times New Roman"/>
          <w:sz w:val="24"/>
          <w:szCs w:val="24"/>
        </w:rPr>
        <w:t>wsparcie samozatrudnienia  osób niepełnosprawnych poprzez udzielanie jednorazowych środków na rozpoczęcie działalności gospodarczej</w:t>
      </w:r>
      <w:r>
        <w:rPr>
          <w:rFonts w:ascii="Times New Roman" w:hAnsi="Times New Roman"/>
          <w:sz w:val="24"/>
          <w:szCs w:val="24"/>
        </w:rPr>
        <w:t>,</w:t>
      </w:r>
      <w:r w:rsidRPr="000D762A">
        <w:rPr>
          <w:rFonts w:ascii="Times New Roman" w:hAnsi="Times New Roman"/>
          <w:sz w:val="24"/>
          <w:szCs w:val="24"/>
        </w:rPr>
        <w:t xml:space="preserve"> rolniczej </w:t>
      </w:r>
      <w:r>
        <w:rPr>
          <w:rFonts w:ascii="Times New Roman" w:hAnsi="Times New Roman"/>
          <w:sz w:val="24"/>
          <w:szCs w:val="24"/>
        </w:rPr>
        <w:t xml:space="preserve"> albo na wniesienie wkładu do spółdzielni socjalnej,</w:t>
      </w:r>
    </w:p>
    <w:p w:rsidR="00A95F75" w:rsidRPr="000D762A" w:rsidRDefault="00A95F75" w:rsidP="00B91670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62A">
        <w:rPr>
          <w:rFonts w:ascii="Times New Roman" w:hAnsi="Times New Roman"/>
          <w:sz w:val="24"/>
          <w:szCs w:val="24"/>
        </w:rPr>
        <w:t>zwrot pracodawcy kosztów przystosowania stanowiska pracy do potrzeb osoby niepełnosprawnej oraz dofinansowanie do jej wynagrodzenia i składek ZUS,</w:t>
      </w:r>
    </w:p>
    <w:p w:rsidR="00A95F75" w:rsidRPr="000D762A" w:rsidRDefault="00A95F75" w:rsidP="00B91670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62A">
        <w:rPr>
          <w:rFonts w:ascii="Times New Roman" w:hAnsi="Times New Roman"/>
          <w:sz w:val="24"/>
          <w:szCs w:val="24"/>
        </w:rPr>
        <w:t>finansowanie instrumentów rynku pracy w tym staży zawodowych, prac interwencyjnych itp.</w:t>
      </w:r>
      <w:r w:rsidR="00E2413F">
        <w:rPr>
          <w:rFonts w:ascii="Times New Roman" w:hAnsi="Times New Roman"/>
          <w:sz w:val="24"/>
          <w:szCs w:val="24"/>
        </w:rPr>
        <w:t>,</w:t>
      </w:r>
      <w:r w:rsidRPr="000D762A">
        <w:rPr>
          <w:rFonts w:ascii="Times New Roman" w:hAnsi="Times New Roman"/>
          <w:sz w:val="24"/>
          <w:szCs w:val="24"/>
        </w:rPr>
        <w:t xml:space="preserve"> </w:t>
      </w:r>
    </w:p>
    <w:p w:rsidR="0080601F" w:rsidRPr="0080601F" w:rsidRDefault="0080601F" w:rsidP="00B91670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62A">
        <w:rPr>
          <w:rFonts w:ascii="Times New Roman" w:hAnsi="Times New Roman"/>
          <w:sz w:val="24"/>
          <w:szCs w:val="24"/>
        </w:rPr>
        <w:t>finansowanie kosztów szkolenia i przekwalifikowania zawodowego</w:t>
      </w:r>
      <w:r>
        <w:rPr>
          <w:rFonts w:ascii="Times New Roman" w:hAnsi="Times New Roman"/>
          <w:color w:val="365F91" w:themeColor="accent1" w:themeShade="BF"/>
          <w:sz w:val="24"/>
          <w:szCs w:val="24"/>
        </w:rPr>
        <w:t>,</w:t>
      </w:r>
    </w:p>
    <w:p w:rsidR="00A95F75" w:rsidRPr="00817BA6" w:rsidRDefault="00A95F75" w:rsidP="00B91670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7BA6">
        <w:rPr>
          <w:rFonts w:ascii="Times New Roman" w:hAnsi="Times New Roman"/>
          <w:sz w:val="24"/>
          <w:szCs w:val="24"/>
        </w:rPr>
        <w:t>aktywn</w:t>
      </w:r>
      <w:r w:rsidR="00253F90">
        <w:rPr>
          <w:rFonts w:ascii="Times New Roman" w:hAnsi="Times New Roman"/>
          <w:sz w:val="24"/>
          <w:szCs w:val="24"/>
        </w:rPr>
        <w:t>ą</w:t>
      </w:r>
      <w:r w:rsidRPr="00817BA6">
        <w:rPr>
          <w:rFonts w:ascii="Times New Roman" w:hAnsi="Times New Roman"/>
          <w:sz w:val="24"/>
          <w:szCs w:val="24"/>
        </w:rPr>
        <w:t xml:space="preserve"> polityk</w:t>
      </w:r>
      <w:r w:rsidR="00253F90">
        <w:rPr>
          <w:rFonts w:ascii="Times New Roman" w:hAnsi="Times New Roman"/>
          <w:sz w:val="24"/>
          <w:szCs w:val="24"/>
        </w:rPr>
        <w:t>ę</w:t>
      </w:r>
      <w:r w:rsidRPr="00817BA6">
        <w:rPr>
          <w:rFonts w:ascii="Times New Roman" w:hAnsi="Times New Roman"/>
          <w:sz w:val="24"/>
          <w:szCs w:val="24"/>
        </w:rPr>
        <w:t xml:space="preserve"> w zakresie doradztwa zawodowego</w:t>
      </w:r>
      <w:r w:rsidR="00253F90" w:rsidRPr="00253F90">
        <w:rPr>
          <w:rFonts w:ascii="Times New Roman" w:hAnsi="Times New Roman"/>
          <w:sz w:val="24"/>
          <w:szCs w:val="24"/>
        </w:rPr>
        <w:t xml:space="preserve"> </w:t>
      </w:r>
      <w:r w:rsidR="00253F90">
        <w:rPr>
          <w:rFonts w:ascii="Times New Roman" w:hAnsi="Times New Roman"/>
          <w:sz w:val="24"/>
          <w:szCs w:val="24"/>
        </w:rPr>
        <w:t>ułatwiającego odpowiedni wybór zawodu z uwzględnieniem predyspozycji i stanu zdrowia,</w:t>
      </w:r>
      <w:r w:rsidRPr="00817BA6">
        <w:rPr>
          <w:rFonts w:ascii="Times New Roman" w:hAnsi="Times New Roman"/>
          <w:sz w:val="24"/>
          <w:szCs w:val="24"/>
        </w:rPr>
        <w:t xml:space="preserve"> promocji zatrudnienia osób niepełnosprawnych , pośrednictwa pracy dla osób niepełnosprawnych</w:t>
      </w:r>
      <w:r w:rsidR="00253F90">
        <w:rPr>
          <w:rFonts w:ascii="Times New Roman" w:hAnsi="Times New Roman"/>
          <w:sz w:val="24"/>
          <w:szCs w:val="24"/>
        </w:rPr>
        <w:t>,</w:t>
      </w:r>
    </w:p>
    <w:p w:rsidR="00A95F75" w:rsidRDefault="00A95F75" w:rsidP="00B91670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zbieranie informacji o możliwościach zatrudnienia osób niepełnosprawnych przez pracodawców,</w:t>
      </w:r>
    </w:p>
    <w:p w:rsidR="00253F90" w:rsidRPr="00E32D84" w:rsidRDefault="00253F90" w:rsidP="00B91670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utworzenie na terenie powiatu </w:t>
      </w:r>
      <w:r w:rsidRPr="00E32D84">
        <w:rPr>
          <w:rFonts w:ascii="Times New Roman" w:hAnsi="Times New Roman"/>
          <w:sz w:val="24"/>
          <w:szCs w:val="24"/>
        </w:rPr>
        <w:t>zakładu aktywności zawodowej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32D84">
        <w:rPr>
          <w:rFonts w:ascii="Times New Roman" w:hAnsi="Times New Roman"/>
          <w:sz w:val="24"/>
          <w:szCs w:val="24"/>
        </w:rPr>
        <w:t>spółdzielni socjalnej, centrum integracji społecznej,</w:t>
      </w:r>
      <w:r>
        <w:rPr>
          <w:rFonts w:ascii="Times New Roman" w:hAnsi="Times New Roman"/>
          <w:sz w:val="24"/>
          <w:szCs w:val="24"/>
        </w:rPr>
        <w:t xml:space="preserve"> lub innej formy działania umożliwiającej pracę zawodową dla osób niepełnosprawnych,</w:t>
      </w:r>
    </w:p>
    <w:p w:rsidR="00A95F75" w:rsidRPr="0080601F" w:rsidRDefault="00A95F75" w:rsidP="00B91670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601F">
        <w:rPr>
          <w:rFonts w:ascii="Times New Roman" w:hAnsi="Times New Roman"/>
          <w:bCs/>
          <w:sz w:val="24"/>
          <w:szCs w:val="24"/>
        </w:rPr>
        <w:t xml:space="preserve"> </w:t>
      </w:r>
      <w:r w:rsidRPr="0080601F">
        <w:rPr>
          <w:rFonts w:ascii="Times New Roman" w:hAnsi="Times New Roman"/>
          <w:color w:val="000000" w:themeColor="text1"/>
          <w:sz w:val="24"/>
          <w:szCs w:val="24"/>
        </w:rPr>
        <w:t xml:space="preserve">tworzenie warunków przechodzenia osób niepełnosprawnych uczestniczących </w:t>
      </w:r>
      <w:r w:rsidR="003F7109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</w:t>
      </w:r>
      <w:r w:rsidRPr="0080601F">
        <w:rPr>
          <w:rFonts w:ascii="Times New Roman" w:hAnsi="Times New Roman"/>
          <w:color w:val="000000" w:themeColor="text1"/>
          <w:sz w:val="24"/>
          <w:szCs w:val="24"/>
        </w:rPr>
        <w:t>w Warsztacie Terapii Zajęciowej do zakładów pracy chronionej, spółdzielni socjalnych lub na wolny rynek</w:t>
      </w:r>
      <w:r w:rsidR="0080601F" w:rsidRPr="008060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0601F">
        <w:rPr>
          <w:rFonts w:ascii="Times New Roman" w:hAnsi="Times New Roman"/>
          <w:color w:val="000000" w:themeColor="text1"/>
          <w:sz w:val="24"/>
          <w:szCs w:val="24"/>
        </w:rPr>
        <w:t>pracy</w:t>
      </w:r>
      <w:r w:rsidR="00253F90" w:rsidRPr="0080601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95F75" w:rsidRDefault="00A95F75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95F75" w:rsidRDefault="00A95F75" w:rsidP="003F710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32D84">
        <w:rPr>
          <w:rFonts w:ascii="Times New Roman" w:hAnsi="Times New Roman"/>
          <w:b/>
          <w:sz w:val="24"/>
          <w:szCs w:val="24"/>
        </w:rPr>
        <w:t>Oczekiwane efek</w:t>
      </w:r>
      <w:r>
        <w:rPr>
          <w:rFonts w:ascii="Times New Roman" w:hAnsi="Times New Roman"/>
          <w:b/>
          <w:sz w:val="24"/>
          <w:szCs w:val="24"/>
        </w:rPr>
        <w:t>t</w:t>
      </w:r>
      <w:r w:rsidRPr="00E32D84">
        <w:rPr>
          <w:rFonts w:ascii="Times New Roman" w:hAnsi="Times New Roman"/>
          <w:b/>
          <w:sz w:val="24"/>
          <w:szCs w:val="24"/>
        </w:rPr>
        <w:t>y:</w:t>
      </w:r>
    </w:p>
    <w:p w:rsidR="00A95F75" w:rsidRDefault="00A95F75" w:rsidP="003F7109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większa świadomość pracodawców w zakresie możliwości i form zatrudniania osób niepełnosprawnych,</w:t>
      </w:r>
    </w:p>
    <w:p w:rsidR="00A95F75" w:rsidRPr="00A95F75" w:rsidRDefault="00A95F75" w:rsidP="003F7109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F75">
        <w:rPr>
          <w:rFonts w:ascii="Times New Roman" w:hAnsi="Times New Roman"/>
          <w:sz w:val="24"/>
          <w:szCs w:val="24"/>
        </w:rPr>
        <w:t>zwiększenie dostępu do informacji na temat możliwości aktywizacji zawodowej osób niepełnosprawnych,</w:t>
      </w:r>
    </w:p>
    <w:p w:rsidR="00A95F75" w:rsidRDefault="00A95F75" w:rsidP="003F7109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lepszy dostęp osób niepełnosprawnych do szkoleń podnoszących kwalifikacje zawodowe, doradztwa zawodowego, pośrednictwa pracy oraz staży zawodowych,</w:t>
      </w:r>
    </w:p>
    <w:p w:rsidR="00A95F75" w:rsidRDefault="00A95F75" w:rsidP="003F7109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pozyskanie lub przywrócenie umiejętności niezbędnych do podjęcia zatrudnienia,</w:t>
      </w:r>
    </w:p>
    <w:p w:rsidR="003F7109" w:rsidRDefault="003F7109" w:rsidP="003F7109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większa liczba stanowisk pracy przystosowanych dla osób niepełnosprawnych,</w:t>
      </w:r>
    </w:p>
    <w:p w:rsidR="00A95F75" w:rsidRDefault="00A95F75" w:rsidP="003F7109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większa możliwość podejmowania pracy przez osoby niepełnosprawne,</w:t>
      </w:r>
    </w:p>
    <w:p w:rsidR="00A95F75" w:rsidRPr="00137A51" w:rsidRDefault="00A95F75" w:rsidP="003F7109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wzrost aktywności osób niepełnosprawnych w życiu zawodowym.</w:t>
      </w:r>
    </w:p>
    <w:p w:rsidR="007607B0" w:rsidRDefault="007607B0" w:rsidP="003F7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73A2" w:rsidRDefault="0080601F" w:rsidP="00AC7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8701EA" w:rsidRPr="008701EA">
        <w:rPr>
          <w:rFonts w:ascii="Times New Roman" w:hAnsi="Times New Roman"/>
          <w:b/>
          <w:sz w:val="24"/>
          <w:szCs w:val="24"/>
        </w:rPr>
        <w:t>.</w:t>
      </w:r>
      <w:r w:rsidR="008701EA">
        <w:rPr>
          <w:rFonts w:ascii="Times New Roman" w:hAnsi="Times New Roman"/>
          <w:b/>
          <w:sz w:val="24"/>
          <w:szCs w:val="24"/>
        </w:rPr>
        <w:t xml:space="preserve"> REALIZATORZY DZIAŁAŃ</w:t>
      </w:r>
    </w:p>
    <w:p w:rsidR="00AC73A2" w:rsidRDefault="00AC73A2" w:rsidP="00AC7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3F17" w:rsidRDefault="0052258A" w:rsidP="00AC7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Powiatowe Centrum Pomocy R</w:t>
      </w:r>
      <w:r w:rsidR="00100BDC">
        <w:rPr>
          <w:rFonts w:ascii="Times New Roman" w:hAnsi="Times New Roman"/>
          <w:sz w:val="24"/>
          <w:szCs w:val="24"/>
        </w:rPr>
        <w:t>odzinie w Sławnie.</w:t>
      </w:r>
    </w:p>
    <w:p w:rsidR="00100BDC" w:rsidRDefault="00100BDC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Powiatowy Urząd Pracy w Sławnie.</w:t>
      </w:r>
    </w:p>
    <w:p w:rsidR="00100BDC" w:rsidRDefault="00100BDC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Powiatowy Zespół do Spraw Orzekania o Niepełnosprawności w Sławnie</w:t>
      </w:r>
      <w:r w:rsidR="0052258A">
        <w:rPr>
          <w:rFonts w:ascii="Times New Roman" w:hAnsi="Times New Roman"/>
          <w:sz w:val="24"/>
          <w:szCs w:val="24"/>
        </w:rPr>
        <w:t>.</w:t>
      </w:r>
    </w:p>
    <w:p w:rsidR="00100BDC" w:rsidRDefault="00100BDC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Wydział Edukacji i Spraw Społecznych Starostwa Powiatowego w Sławnie.</w:t>
      </w:r>
    </w:p>
    <w:p w:rsidR="00100BDC" w:rsidRDefault="00100BDC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Miejski Ośrodek Pomocy Społecznej w Sławnie.</w:t>
      </w:r>
    </w:p>
    <w:p w:rsidR="00100BDC" w:rsidRDefault="00100BDC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100B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Miejski Ośrodek Pomocy Społecznej w Darłowie.</w:t>
      </w:r>
    </w:p>
    <w:p w:rsidR="00100BDC" w:rsidRDefault="00100BDC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Gminny Ośrodek Pomocy Społecznej w Sławnie.</w:t>
      </w:r>
    </w:p>
    <w:p w:rsidR="00100BDC" w:rsidRDefault="00100BDC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100B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Gminny Ośrodek Pomocy Społecznej w </w:t>
      </w:r>
      <w:r w:rsidR="00406C7A">
        <w:rPr>
          <w:rFonts w:ascii="Times New Roman" w:hAnsi="Times New Roman"/>
          <w:sz w:val="24"/>
          <w:szCs w:val="24"/>
        </w:rPr>
        <w:t>Darłowie</w:t>
      </w:r>
      <w:r>
        <w:rPr>
          <w:rFonts w:ascii="Times New Roman" w:hAnsi="Times New Roman"/>
          <w:sz w:val="24"/>
          <w:szCs w:val="24"/>
        </w:rPr>
        <w:t>.</w:t>
      </w:r>
    </w:p>
    <w:p w:rsidR="00406C7A" w:rsidRDefault="00406C7A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406C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Gminny Ośrodek Pomocy Społecznej w Malechowie.</w:t>
      </w:r>
    </w:p>
    <w:p w:rsidR="00406C7A" w:rsidRDefault="00406C7A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406C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Gminny Ośrodek Pomocy Społecznej w Postominie.</w:t>
      </w:r>
    </w:p>
    <w:p w:rsidR="00406C7A" w:rsidRDefault="00406C7A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Środowiskowy Dom Samopomocy w Sławnie.</w:t>
      </w:r>
    </w:p>
    <w:p w:rsidR="00406C7A" w:rsidRDefault="00406C7A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Warsztat Terapii Zajęciowej im. Jana Pawła II w Sławnie.</w:t>
      </w:r>
    </w:p>
    <w:p w:rsidR="00406C7A" w:rsidRDefault="00406C7A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Specjalny Ośrodek Szkolno-Wychowawczy  im. Marii Grzegorzewskiej w Sławnie.</w:t>
      </w:r>
    </w:p>
    <w:p w:rsidR="00406C7A" w:rsidRDefault="00406C7A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9563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Poradnia Psychologiczno – Pedagogiczna w Sławnie</w:t>
      </w:r>
      <w:r w:rsidR="009563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6C7A" w:rsidRDefault="00406C7A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Organizacje pozarządowe prowadzące działalność na rzecz osób niepełnosprawnych.</w:t>
      </w:r>
    </w:p>
    <w:p w:rsidR="00406C7A" w:rsidRDefault="00406C7A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Lokalne media.</w:t>
      </w:r>
    </w:p>
    <w:p w:rsidR="00406C7A" w:rsidRDefault="00406C7A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Pracodawcy.</w:t>
      </w:r>
    </w:p>
    <w:p w:rsidR="00406C7A" w:rsidRDefault="00406C7A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Szkoły.</w:t>
      </w:r>
    </w:p>
    <w:p w:rsidR="00406C7A" w:rsidRDefault="00406C7A" w:rsidP="007A568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DC2D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Placówki </w:t>
      </w:r>
      <w:r w:rsidR="003F7109">
        <w:rPr>
          <w:rFonts w:ascii="Times New Roman" w:hAnsi="Times New Roman"/>
          <w:sz w:val="24"/>
          <w:szCs w:val="24"/>
        </w:rPr>
        <w:t>opieki zdrowotnej z terenu poszczególnych gmin powiatu.</w:t>
      </w:r>
    </w:p>
    <w:p w:rsidR="00100BDC" w:rsidRDefault="00100BDC" w:rsidP="007A5689">
      <w:pPr>
        <w:pStyle w:val="Akapitzlist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AE3F17" w:rsidRDefault="00AE3F17" w:rsidP="007A56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1EA" w:rsidRPr="00AD77D9" w:rsidRDefault="00AC73A2" w:rsidP="007A56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AD77D9" w:rsidRPr="00AD77D9">
        <w:rPr>
          <w:rFonts w:ascii="Times New Roman" w:hAnsi="Times New Roman"/>
          <w:b/>
          <w:sz w:val="24"/>
          <w:szCs w:val="24"/>
        </w:rPr>
        <w:t xml:space="preserve">. </w:t>
      </w:r>
      <w:r w:rsidR="00AD77D9">
        <w:rPr>
          <w:rFonts w:ascii="Times New Roman" w:hAnsi="Times New Roman"/>
          <w:b/>
          <w:sz w:val="24"/>
          <w:szCs w:val="24"/>
        </w:rPr>
        <w:t>FINASOWANIE PROGRAMU</w:t>
      </w:r>
    </w:p>
    <w:p w:rsidR="00AC73A2" w:rsidRDefault="00AC73A2" w:rsidP="007A5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8EC" w:rsidRDefault="007C48EC" w:rsidP="007A5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1EA" w:rsidRPr="008701EA" w:rsidRDefault="00AD77D9" w:rsidP="007A568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Ź</w:t>
      </w:r>
      <w:r w:rsidR="008701EA" w:rsidRPr="008701EA">
        <w:rPr>
          <w:rFonts w:ascii="Times New Roman" w:hAnsi="Times New Roman"/>
          <w:sz w:val="24"/>
          <w:szCs w:val="24"/>
        </w:rPr>
        <w:t xml:space="preserve">ródłem finansowania </w:t>
      </w:r>
      <w:r w:rsidR="00AE3F17">
        <w:rPr>
          <w:rFonts w:ascii="Times New Roman" w:hAnsi="Times New Roman"/>
          <w:sz w:val="24"/>
          <w:szCs w:val="24"/>
        </w:rPr>
        <w:t>zadań</w:t>
      </w:r>
      <w:r w:rsidR="008701EA" w:rsidRPr="008701EA">
        <w:rPr>
          <w:rFonts w:ascii="Times New Roman" w:hAnsi="Times New Roman"/>
          <w:sz w:val="24"/>
          <w:szCs w:val="24"/>
        </w:rPr>
        <w:t xml:space="preserve"> Powiatowego Programu Działań na Rzecz Osób Niepełnosprawnych w latach 2016-202</w:t>
      </w:r>
      <w:r w:rsidR="003F7109">
        <w:rPr>
          <w:rFonts w:ascii="Times New Roman" w:hAnsi="Times New Roman"/>
          <w:sz w:val="24"/>
          <w:szCs w:val="24"/>
        </w:rPr>
        <w:t>3</w:t>
      </w:r>
      <w:r w:rsidR="008701EA" w:rsidRPr="008701EA">
        <w:rPr>
          <w:rFonts w:ascii="Times New Roman" w:hAnsi="Times New Roman"/>
          <w:sz w:val="24"/>
          <w:szCs w:val="24"/>
        </w:rPr>
        <w:t xml:space="preserve"> będą:</w:t>
      </w:r>
    </w:p>
    <w:p w:rsidR="008701EA" w:rsidRPr="008701EA" w:rsidRDefault="00AD77D9" w:rsidP="00B91670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8701EA" w:rsidRPr="008701EA">
        <w:rPr>
          <w:rFonts w:ascii="Times New Roman" w:hAnsi="Times New Roman"/>
          <w:sz w:val="24"/>
          <w:szCs w:val="24"/>
        </w:rPr>
        <w:t>rodki Państwowego Funduszu Rehabilitacji Osób Niepełnosprawnych p</w:t>
      </w:r>
      <w:r w:rsidR="0052258A">
        <w:rPr>
          <w:rFonts w:ascii="Times New Roman" w:hAnsi="Times New Roman"/>
          <w:sz w:val="24"/>
          <w:szCs w:val="24"/>
        </w:rPr>
        <w:t>rzyznawane</w:t>
      </w:r>
      <w:r w:rsidR="008701EA" w:rsidRPr="008701EA">
        <w:rPr>
          <w:rFonts w:ascii="Times New Roman" w:hAnsi="Times New Roman"/>
          <w:sz w:val="24"/>
          <w:szCs w:val="24"/>
        </w:rPr>
        <w:t xml:space="preserve"> corocznie algorytmem samorządowi powiatowemu</w:t>
      </w:r>
      <w:r>
        <w:rPr>
          <w:rFonts w:ascii="Times New Roman" w:hAnsi="Times New Roman"/>
          <w:sz w:val="24"/>
          <w:szCs w:val="24"/>
        </w:rPr>
        <w:t>.</w:t>
      </w:r>
    </w:p>
    <w:p w:rsidR="008701EA" w:rsidRDefault="00AD77D9" w:rsidP="00B91670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8701EA" w:rsidRPr="008701EA">
        <w:rPr>
          <w:rFonts w:ascii="Times New Roman" w:hAnsi="Times New Roman"/>
          <w:sz w:val="24"/>
          <w:szCs w:val="24"/>
        </w:rPr>
        <w:t>rodki Państwowego Funduszu Rehabilitacji Osób Niepełnosprawnych przyznawane na realizację programów krajowych</w:t>
      </w:r>
      <w:r>
        <w:rPr>
          <w:rFonts w:ascii="Times New Roman" w:hAnsi="Times New Roman"/>
          <w:sz w:val="24"/>
          <w:szCs w:val="24"/>
        </w:rPr>
        <w:t>.</w:t>
      </w:r>
    </w:p>
    <w:p w:rsidR="00AD77D9" w:rsidRDefault="00AD77D9" w:rsidP="00B91670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Pr="008701EA">
        <w:rPr>
          <w:rFonts w:ascii="Times New Roman" w:hAnsi="Times New Roman"/>
          <w:sz w:val="24"/>
          <w:szCs w:val="24"/>
        </w:rPr>
        <w:t xml:space="preserve">rodki Państwowego Funduszu Rehabilitacji Osób Niepełnosprawnych </w:t>
      </w:r>
      <w:r>
        <w:rPr>
          <w:rFonts w:ascii="Times New Roman" w:hAnsi="Times New Roman"/>
          <w:sz w:val="24"/>
          <w:szCs w:val="24"/>
        </w:rPr>
        <w:t>na wspieranie zatrudnienia osób niepełnosprawnych.</w:t>
      </w:r>
    </w:p>
    <w:p w:rsidR="008701EA" w:rsidRPr="008701EA" w:rsidRDefault="00AD77D9" w:rsidP="00B91670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8701EA" w:rsidRPr="008701EA">
        <w:rPr>
          <w:rFonts w:ascii="Times New Roman" w:hAnsi="Times New Roman"/>
          <w:sz w:val="24"/>
          <w:szCs w:val="24"/>
        </w:rPr>
        <w:t>rodki z budżetu państwa na ogólnopolskie programy wspierające osoby niepełnosprawne</w:t>
      </w:r>
      <w:r>
        <w:rPr>
          <w:rFonts w:ascii="Times New Roman" w:hAnsi="Times New Roman"/>
          <w:sz w:val="24"/>
          <w:szCs w:val="24"/>
        </w:rPr>
        <w:t>.</w:t>
      </w:r>
    </w:p>
    <w:p w:rsidR="008701EA" w:rsidRPr="008701EA" w:rsidRDefault="008701EA" w:rsidP="00B91670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1EA">
        <w:rPr>
          <w:rFonts w:ascii="Times New Roman" w:hAnsi="Times New Roman"/>
          <w:sz w:val="24"/>
          <w:szCs w:val="24"/>
        </w:rPr>
        <w:t xml:space="preserve"> </w:t>
      </w:r>
      <w:r w:rsidR="00AD77D9">
        <w:rPr>
          <w:rFonts w:ascii="Times New Roman" w:hAnsi="Times New Roman"/>
          <w:sz w:val="24"/>
          <w:szCs w:val="24"/>
        </w:rPr>
        <w:t>Ś</w:t>
      </w:r>
      <w:r w:rsidRPr="008701EA">
        <w:rPr>
          <w:rFonts w:ascii="Times New Roman" w:hAnsi="Times New Roman"/>
          <w:sz w:val="24"/>
          <w:szCs w:val="24"/>
        </w:rPr>
        <w:t>rodki z budżetów lokalnych samorządów</w:t>
      </w:r>
      <w:r w:rsidR="00AD77D9">
        <w:rPr>
          <w:rFonts w:ascii="Times New Roman" w:hAnsi="Times New Roman"/>
          <w:sz w:val="24"/>
          <w:szCs w:val="24"/>
        </w:rPr>
        <w:t>.</w:t>
      </w:r>
    </w:p>
    <w:p w:rsidR="008701EA" w:rsidRPr="00AD77D9" w:rsidRDefault="008701EA" w:rsidP="00B91670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1EA">
        <w:rPr>
          <w:rFonts w:ascii="Times New Roman" w:hAnsi="Times New Roman"/>
          <w:sz w:val="24"/>
          <w:szCs w:val="24"/>
        </w:rPr>
        <w:t xml:space="preserve"> Środki z funduszy unijnych</w:t>
      </w:r>
      <w:r w:rsidR="00AD77D9">
        <w:rPr>
          <w:rFonts w:ascii="Times New Roman" w:hAnsi="Times New Roman"/>
          <w:sz w:val="24"/>
          <w:szCs w:val="24"/>
        </w:rPr>
        <w:t>.</w:t>
      </w:r>
      <w:r w:rsidRPr="008701EA">
        <w:rPr>
          <w:rFonts w:ascii="Times New Roman" w:hAnsi="Times New Roman"/>
          <w:sz w:val="24"/>
          <w:szCs w:val="24"/>
        </w:rPr>
        <w:t xml:space="preserve"> </w:t>
      </w:r>
    </w:p>
    <w:p w:rsidR="00100BDC" w:rsidRDefault="00100BDC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73A2" w:rsidRDefault="00AC73A2" w:rsidP="00AC7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58A" w:rsidRDefault="0052258A" w:rsidP="00AC7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58A" w:rsidRDefault="0052258A" w:rsidP="00AC7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3EE3" w:rsidRPr="00A74ADA" w:rsidRDefault="00AC73A2" w:rsidP="00AC7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9. </w:t>
      </w:r>
      <w:r w:rsidR="00A74ADA" w:rsidRPr="00A74ADA">
        <w:rPr>
          <w:rFonts w:ascii="Times New Roman" w:hAnsi="Times New Roman"/>
          <w:b/>
          <w:sz w:val="24"/>
          <w:szCs w:val="24"/>
        </w:rPr>
        <w:t>MONITOR</w:t>
      </w:r>
      <w:r w:rsidR="00A74ADA">
        <w:rPr>
          <w:rFonts w:ascii="Times New Roman" w:hAnsi="Times New Roman"/>
          <w:b/>
          <w:sz w:val="24"/>
          <w:szCs w:val="24"/>
        </w:rPr>
        <w:t>OWANIE</w:t>
      </w:r>
      <w:r w:rsidR="00A74ADA" w:rsidRPr="00A74ADA">
        <w:rPr>
          <w:rFonts w:ascii="Times New Roman" w:hAnsi="Times New Roman"/>
          <w:b/>
          <w:sz w:val="24"/>
          <w:szCs w:val="24"/>
        </w:rPr>
        <w:t xml:space="preserve"> I </w:t>
      </w:r>
      <w:r w:rsidR="00DE445D">
        <w:rPr>
          <w:rFonts w:ascii="Times New Roman" w:hAnsi="Times New Roman"/>
          <w:b/>
          <w:sz w:val="24"/>
          <w:szCs w:val="24"/>
        </w:rPr>
        <w:t xml:space="preserve">OCENA REALIZACJI </w:t>
      </w:r>
      <w:r w:rsidR="00A74ADA" w:rsidRPr="00A74ADA">
        <w:rPr>
          <w:rFonts w:ascii="Times New Roman" w:hAnsi="Times New Roman"/>
          <w:b/>
          <w:sz w:val="24"/>
          <w:szCs w:val="24"/>
        </w:rPr>
        <w:t>PROGRAMU</w:t>
      </w:r>
    </w:p>
    <w:p w:rsidR="002F3EE3" w:rsidRDefault="002F3EE3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8EC" w:rsidRDefault="007C48EC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1EA" w:rsidRPr="00E2413F" w:rsidRDefault="00A74ADA" w:rsidP="00AC73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Elementem towarzyszącym wdrażaniu Programu jest jego monitorowanie i coroczna ocena realizacji. Dane do monitoringu pozyskiwane będą od realizatorów odpowiedzialnych za wykonanie poszczególnych zadań</w:t>
      </w:r>
      <w:r w:rsidR="00DE445D">
        <w:rPr>
          <w:rFonts w:ascii="Times New Roman" w:hAnsi="Times New Roman"/>
          <w:sz w:val="24"/>
          <w:szCs w:val="24"/>
        </w:rPr>
        <w:t xml:space="preserve">. </w:t>
      </w:r>
      <w:r w:rsidR="00E840D2">
        <w:rPr>
          <w:rFonts w:ascii="Times New Roman" w:hAnsi="Times New Roman"/>
          <w:sz w:val="24"/>
          <w:szCs w:val="24"/>
        </w:rPr>
        <w:t xml:space="preserve">Roczne sprawozdanie z realizacji programu będzie stanowiło integralną część rocznego sprawozdania z działalności Powiatowego Centrum </w:t>
      </w:r>
      <w:r w:rsidR="00E840D2" w:rsidRPr="00E2413F">
        <w:rPr>
          <w:rFonts w:ascii="Times New Roman" w:hAnsi="Times New Roman"/>
          <w:sz w:val="24"/>
          <w:szCs w:val="24"/>
        </w:rPr>
        <w:t xml:space="preserve">Pomocy Rodzinie w Sławnie. </w:t>
      </w:r>
      <w:r w:rsidR="00DC6DB8" w:rsidRPr="00E2413F">
        <w:rPr>
          <w:rFonts w:ascii="Times New Roman" w:hAnsi="Times New Roman"/>
          <w:sz w:val="24"/>
          <w:szCs w:val="24"/>
        </w:rPr>
        <w:t>Program jest dokumentem otwartym</w:t>
      </w:r>
      <w:r w:rsidR="00100BDC" w:rsidRPr="00E2413F">
        <w:rPr>
          <w:rFonts w:ascii="Times New Roman" w:hAnsi="Times New Roman"/>
          <w:sz w:val="24"/>
          <w:szCs w:val="24"/>
        </w:rPr>
        <w:t>, możliwe jest  dokonywanie zmian i uzupełnień w trakcie całego okresu realizacji programu.</w:t>
      </w:r>
    </w:p>
    <w:p w:rsidR="00E2413F" w:rsidRDefault="00E2413F" w:rsidP="00AC73A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161212" w:rsidRPr="00E2413F" w:rsidRDefault="00161212" w:rsidP="00AC73A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E2413F" w:rsidRPr="00E2413F" w:rsidRDefault="00E2413F" w:rsidP="00AC73A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8701EA" w:rsidRPr="00E2413F" w:rsidRDefault="00AC73A2" w:rsidP="00AC73A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sz w:val="24"/>
          <w:szCs w:val="24"/>
        </w:rPr>
      </w:pPr>
      <w:r w:rsidRPr="00E2413F">
        <w:rPr>
          <w:rFonts w:ascii="Times New Roman" w:hAnsi="Times New Roman"/>
          <w:b/>
          <w:sz w:val="24"/>
          <w:szCs w:val="24"/>
        </w:rPr>
        <w:t xml:space="preserve">10. </w:t>
      </w:r>
      <w:r w:rsidR="00CF5FB0" w:rsidRPr="00E2413F">
        <w:rPr>
          <w:rFonts w:ascii="Times New Roman" w:hAnsi="Times New Roman"/>
          <w:b/>
          <w:sz w:val="24"/>
          <w:szCs w:val="24"/>
        </w:rPr>
        <w:t>PODSUMOWANIE</w:t>
      </w:r>
    </w:p>
    <w:p w:rsidR="008701EA" w:rsidRPr="00E2413F" w:rsidRDefault="008701EA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C48EC" w:rsidRPr="00E2413F" w:rsidRDefault="007C48EC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3F7109" w:rsidRPr="00E2413F" w:rsidRDefault="00CF5FB0" w:rsidP="00AC73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413F">
        <w:rPr>
          <w:rFonts w:ascii="Times New Roman" w:hAnsi="Times New Roman"/>
          <w:sz w:val="24"/>
          <w:szCs w:val="24"/>
        </w:rPr>
        <w:t xml:space="preserve">Powiatowy </w:t>
      </w:r>
      <w:r w:rsidR="00E840D2" w:rsidRPr="00E2413F">
        <w:rPr>
          <w:rFonts w:ascii="Times New Roman" w:hAnsi="Times New Roman"/>
          <w:sz w:val="24"/>
          <w:szCs w:val="24"/>
        </w:rPr>
        <w:t>P</w:t>
      </w:r>
      <w:r w:rsidRPr="00E2413F">
        <w:rPr>
          <w:rFonts w:ascii="Times New Roman" w:hAnsi="Times New Roman"/>
          <w:sz w:val="24"/>
          <w:szCs w:val="24"/>
        </w:rPr>
        <w:t xml:space="preserve">rogram Działań  na Rzecz Osób Niepełnosprawnych </w:t>
      </w:r>
      <w:r w:rsidR="00E46D77" w:rsidRPr="00E2413F">
        <w:rPr>
          <w:rFonts w:ascii="Times New Roman" w:hAnsi="Times New Roman"/>
          <w:sz w:val="24"/>
          <w:szCs w:val="24"/>
        </w:rPr>
        <w:t>na lata 201</w:t>
      </w:r>
      <w:r w:rsidR="0052258A">
        <w:rPr>
          <w:rFonts w:ascii="Times New Roman" w:hAnsi="Times New Roman"/>
          <w:sz w:val="24"/>
          <w:szCs w:val="24"/>
        </w:rPr>
        <w:t>6</w:t>
      </w:r>
      <w:r w:rsidR="00E46D77" w:rsidRPr="00E2413F">
        <w:rPr>
          <w:rFonts w:ascii="Times New Roman" w:hAnsi="Times New Roman"/>
          <w:sz w:val="24"/>
          <w:szCs w:val="24"/>
        </w:rPr>
        <w:t>-202</w:t>
      </w:r>
      <w:r w:rsidR="003F7109" w:rsidRPr="00E2413F">
        <w:rPr>
          <w:rFonts w:ascii="Times New Roman" w:hAnsi="Times New Roman"/>
          <w:sz w:val="24"/>
          <w:szCs w:val="24"/>
        </w:rPr>
        <w:t>3</w:t>
      </w:r>
      <w:r w:rsidR="00E46D77" w:rsidRPr="00E2413F">
        <w:rPr>
          <w:rFonts w:ascii="Times New Roman" w:hAnsi="Times New Roman"/>
          <w:sz w:val="24"/>
          <w:szCs w:val="24"/>
        </w:rPr>
        <w:t xml:space="preserve"> </w:t>
      </w:r>
      <w:r w:rsidRPr="00E2413F">
        <w:rPr>
          <w:rFonts w:ascii="Times New Roman" w:hAnsi="Times New Roman"/>
          <w:sz w:val="24"/>
          <w:szCs w:val="24"/>
        </w:rPr>
        <w:t>wyznacza kierunki działań dla lokalnych samorządów, instytucji, placówek i organizacji pozarządowych działających na rzecz osób niepełnosprawnych</w:t>
      </w:r>
      <w:r w:rsidR="00E840D2" w:rsidRPr="00E2413F">
        <w:rPr>
          <w:rFonts w:ascii="Times New Roman" w:hAnsi="Times New Roman"/>
          <w:sz w:val="24"/>
          <w:szCs w:val="24"/>
        </w:rPr>
        <w:t>.</w:t>
      </w:r>
      <w:r w:rsidRPr="00E2413F">
        <w:rPr>
          <w:rFonts w:ascii="Times New Roman" w:hAnsi="Times New Roman"/>
          <w:sz w:val="24"/>
          <w:szCs w:val="24"/>
        </w:rPr>
        <w:t xml:space="preserve"> </w:t>
      </w:r>
    </w:p>
    <w:p w:rsidR="003F7109" w:rsidRPr="00E2413F" w:rsidRDefault="003F7109" w:rsidP="003F71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413F">
        <w:rPr>
          <w:rFonts w:ascii="Times New Roman" w:hAnsi="Times New Roman"/>
          <w:sz w:val="24"/>
          <w:szCs w:val="24"/>
        </w:rPr>
        <w:t xml:space="preserve">Potrzeby każdej jednostki są jednakowo ważne i muszą stanowić podstawę życia społecznego,  a wszystkie zasoby należy tak wykorzystać aby zapewnić każdemu równe szanse udziału w życiu społecznym i zawodowym.   </w:t>
      </w:r>
    </w:p>
    <w:p w:rsidR="00147AB3" w:rsidRPr="00E2413F" w:rsidRDefault="00B44025" w:rsidP="00AC73A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413F">
        <w:rPr>
          <w:rFonts w:ascii="Times New Roman" w:hAnsi="Times New Roman"/>
          <w:sz w:val="24"/>
          <w:szCs w:val="24"/>
        </w:rPr>
        <w:t>Działania realizowane w ramach poszczególnych celów pozwolą na wyrównywanie szans osób niepełnosprawnych w dostępie do życia społecznego i zawodowego. Umożliwią funkcjonowanie w społeczności lokalnej oraz ograniczą zjawisko wykluczenia społecznego.</w:t>
      </w:r>
      <w:r w:rsidR="00E46D77" w:rsidRPr="00E2413F">
        <w:rPr>
          <w:rFonts w:ascii="Times New Roman" w:hAnsi="Times New Roman"/>
          <w:sz w:val="24"/>
          <w:szCs w:val="24"/>
        </w:rPr>
        <w:t xml:space="preserve"> </w:t>
      </w:r>
    </w:p>
    <w:p w:rsidR="00B44025" w:rsidRPr="00E2413F" w:rsidRDefault="00B44025" w:rsidP="007C48E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2413F">
        <w:rPr>
          <w:rFonts w:ascii="Times New Roman" w:hAnsi="Times New Roman"/>
          <w:sz w:val="24"/>
          <w:szCs w:val="24"/>
        </w:rPr>
        <w:t xml:space="preserve">Skuteczna realizacja zamierzonych celów możliwa będzie dzięki współpracy władz powiatowych, gminnych, organizacji pozarządowych oraz instytucji działających na rzecz osób niepełnosprawnych.  </w:t>
      </w:r>
    </w:p>
    <w:p w:rsidR="008701EA" w:rsidRPr="00E2413F" w:rsidRDefault="008701EA" w:rsidP="007A56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01EA" w:rsidRPr="00E2413F" w:rsidRDefault="008701EA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701EA" w:rsidRDefault="008701EA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701EA" w:rsidRDefault="008701EA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701EA" w:rsidRDefault="008701EA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701EA" w:rsidRDefault="008701EA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701EA" w:rsidRDefault="008701EA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701EA" w:rsidRDefault="008701EA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701EA" w:rsidRDefault="008701EA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701EA" w:rsidRDefault="008701EA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701EA" w:rsidRDefault="008701EA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701EA" w:rsidRDefault="008701EA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701EA" w:rsidRDefault="008701EA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701EA" w:rsidRDefault="008701EA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701EA" w:rsidRDefault="008701EA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701EA" w:rsidRDefault="008701EA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701EA" w:rsidRDefault="008701EA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8701EA" w:rsidRDefault="008701EA" w:rsidP="007A568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7607B0" w:rsidRDefault="007607B0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07B0" w:rsidRDefault="007607B0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07B0" w:rsidRDefault="007607B0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07B0" w:rsidRDefault="007607B0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07B0" w:rsidRDefault="007607B0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110F" w:rsidRPr="00E32D84" w:rsidRDefault="008B110F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BB4" w:rsidRDefault="001D3BB4" w:rsidP="007A5689">
      <w:pPr>
        <w:widowControl w:val="0"/>
        <w:autoSpaceDE w:val="0"/>
        <w:autoSpaceDN w:val="0"/>
        <w:adjustRightInd w:val="0"/>
        <w:spacing w:after="0" w:line="249" w:lineRule="exact"/>
        <w:jc w:val="both"/>
        <w:rPr>
          <w:rFonts w:ascii="Times New Roman" w:hAnsi="Times New Roman"/>
          <w:sz w:val="24"/>
          <w:szCs w:val="24"/>
        </w:rPr>
      </w:pPr>
    </w:p>
    <w:p w:rsidR="002F3EE3" w:rsidRDefault="002F3EE3" w:rsidP="007A5689">
      <w:pPr>
        <w:widowControl w:val="0"/>
        <w:autoSpaceDE w:val="0"/>
        <w:autoSpaceDN w:val="0"/>
        <w:adjustRightInd w:val="0"/>
        <w:spacing w:after="0" w:line="249" w:lineRule="exact"/>
        <w:jc w:val="both"/>
        <w:rPr>
          <w:rFonts w:ascii="Times New Roman" w:hAnsi="Times New Roman"/>
          <w:sz w:val="24"/>
          <w:szCs w:val="24"/>
        </w:rPr>
      </w:pPr>
    </w:p>
    <w:p w:rsidR="009826D7" w:rsidRPr="00E32D84" w:rsidRDefault="009826D7" w:rsidP="007A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826D7" w:rsidRPr="00E32D84" w:rsidSect="00122B72">
          <w:pgSz w:w="11900" w:h="16838"/>
          <w:pgMar w:top="1418" w:right="1412" w:bottom="1418" w:left="1418" w:header="709" w:footer="709" w:gutter="0"/>
          <w:cols w:space="708" w:equalWidth="0">
            <w:col w:w="9072"/>
          </w:cols>
          <w:noEndnote/>
          <w:docGrid w:linePitch="299"/>
        </w:sectPr>
      </w:pPr>
      <w:bookmarkStart w:id="16" w:name="page22"/>
      <w:bookmarkEnd w:id="16"/>
    </w:p>
    <w:p w:rsidR="00427370" w:rsidRPr="000E215A" w:rsidRDefault="00427370" w:rsidP="000E215A">
      <w:pPr>
        <w:rPr>
          <w:rFonts w:ascii="Times New Roman" w:hAnsi="Times New Roman"/>
          <w:sz w:val="24"/>
          <w:szCs w:val="24"/>
        </w:rPr>
      </w:pPr>
      <w:bookmarkStart w:id="17" w:name="page23"/>
      <w:bookmarkStart w:id="18" w:name="page24"/>
      <w:bookmarkStart w:id="19" w:name="page25"/>
      <w:bookmarkStart w:id="20" w:name="page26"/>
      <w:bookmarkStart w:id="21" w:name="page27"/>
      <w:bookmarkStart w:id="22" w:name="page28"/>
      <w:bookmarkStart w:id="23" w:name="page30"/>
      <w:bookmarkStart w:id="24" w:name="page33"/>
      <w:bookmarkStart w:id="25" w:name="page34"/>
      <w:bookmarkStart w:id="26" w:name="page36"/>
      <w:bookmarkStart w:id="27" w:name="page37"/>
      <w:bookmarkStart w:id="28" w:name="page38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sectPr w:rsidR="00427370" w:rsidRPr="000E215A" w:rsidSect="007C48EC">
      <w:pgSz w:w="11900" w:h="16838"/>
      <w:pgMar w:top="1418" w:right="1412" w:bottom="1418" w:left="1418" w:header="709" w:footer="709" w:gutter="0"/>
      <w:cols w:space="708" w:equalWidth="0">
        <w:col w:w="8659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17D" w:rsidRDefault="00D4217D" w:rsidP="003541BE">
      <w:pPr>
        <w:spacing w:after="0" w:line="240" w:lineRule="auto"/>
      </w:pPr>
      <w:r>
        <w:separator/>
      </w:r>
    </w:p>
  </w:endnote>
  <w:endnote w:type="continuationSeparator" w:id="1">
    <w:p w:rsidR="00D4217D" w:rsidRDefault="00D4217D" w:rsidP="0035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86" w:rsidRDefault="007A2886">
    <w:pPr>
      <w:pStyle w:val="Stopka"/>
      <w:jc w:val="center"/>
    </w:pPr>
    <w:fldSimple w:instr=" PAGE   \* MERGEFORMAT ">
      <w:r>
        <w:rPr>
          <w:noProof/>
        </w:rPr>
        <w:t>1</w:t>
      </w:r>
    </w:fldSimple>
  </w:p>
  <w:p w:rsidR="007A2886" w:rsidRDefault="007A288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86" w:rsidRDefault="007A2886">
    <w:pPr>
      <w:pStyle w:val="Stopka"/>
      <w:jc w:val="center"/>
    </w:pPr>
    <w:fldSimple w:instr=" PAGE   \* MERGEFORMAT ">
      <w:r w:rsidR="000E215A">
        <w:rPr>
          <w:noProof/>
        </w:rPr>
        <w:t>10</w:t>
      </w:r>
    </w:fldSimple>
  </w:p>
  <w:p w:rsidR="007A2886" w:rsidRDefault="007A288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886" w:rsidRDefault="007A2886">
    <w:pPr>
      <w:pStyle w:val="Stopka"/>
      <w:jc w:val="center"/>
    </w:pPr>
    <w:fldSimple w:instr=" PAGE   \* MERGEFORMAT ">
      <w:r w:rsidR="000E215A">
        <w:rPr>
          <w:noProof/>
        </w:rPr>
        <w:t>25</w:t>
      </w:r>
    </w:fldSimple>
  </w:p>
  <w:p w:rsidR="007A2886" w:rsidRDefault="007A28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17D" w:rsidRDefault="00D4217D" w:rsidP="003541BE">
      <w:pPr>
        <w:spacing w:after="0" w:line="240" w:lineRule="auto"/>
      </w:pPr>
      <w:r>
        <w:separator/>
      </w:r>
    </w:p>
  </w:footnote>
  <w:footnote w:type="continuationSeparator" w:id="1">
    <w:p w:rsidR="00D4217D" w:rsidRDefault="00D4217D" w:rsidP="0035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C0A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633"/>
    <w:multiLevelType w:val="hybridMultilevel"/>
    <w:tmpl w:val="00007282"/>
    <w:lvl w:ilvl="0" w:tplc="000025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D18">
      <w:start w:val="9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C15"/>
    <w:multiLevelType w:val="hybridMultilevel"/>
    <w:tmpl w:val="00003807"/>
    <w:lvl w:ilvl="0" w:tplc="0000773B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0E94BB20"/>
    <w:lvl w:ilvl="0" w:tplc="00000124">
      <w:numFmt w:val="lowerRoman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C3C5D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FC9"/>
    <w:multiLevelType w:val="hybridMultilevel"/>
    <w:tmpl w:val="00000E12"/>
    <w:lvl w:ilvl="0" w:tplc="00005F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833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127E"/>
    <w:multiLevelType w:val="hybridMultilevel"/>
    <w:tmpl w:val="00000035"/>
    <w:lvl w:ilvl="0" w:tplc="000007CF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13E9"/>
    <w:multiLevelType w:val="hybridMultilevel"/>
    <w:tmpl w:val="2C9EF862"/>
    <w:lvl w:ilvl="0" w:tplc="6CC2CD08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cs="Times New Roman"/>
        <w:color w:val="auto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53C"/>
    <w:multiLevelType w:val="hybridMultilevel"/>
    <w:tmpl w:val="7436C520"/>
    <w:lvl w:ilvl="0" w:tplc="8C3C5D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643"/>
    <w:multiLevelType w:val="hybridMultilevel"/>
    <w:tmpl w:val="00000DE5"/>
    <w:lvl w:ilvl="0" w:tplc="00006F3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6D4"/>
    <w:multiLevelType w:val="hybridMultilevel"/>
    <w:tmpl w:val="00007F61"/>
    <w:lvl w:ilvl="0" w:tplc="00003A8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8D7"/>
    <w:multiLevelType w:val="hybridMultilevel"/>
    <w:tmpl w:val="00006BE8"/>
    <w:lvl w:ilvl="0" w:tplc="00005039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9D9"/>
    <w:multiLevelType w:val="hybridMultilevel"/>
    <w:tmpl w:val="0000591D"/>
    <w:lvl w:ilvl="0" w:tplc="0000252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F16"/>
    <w:multiLevelType w:val="hybridMultilevel"/>
    <w:tmpl w:val="0000182F"/>
    <w:lvl w:ilvl="0" w:tplc="00004D6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63D"/>
    <w:multiLevelType w:val="hybridMultilevel"/>
    <w:tmpl w:val="00003B97"/>
    <w:lvl w:ilvl="0" w:tplc="0000402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38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959">
      <w:start w:val="9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88F"/>
    <w:multiLevelType w:val="hybridMultilevel"/>
    <w:tmpl w:val="00003A61"/>
    <w:lvl w:ilvl="0" w:tplc="000022CD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9D8"/>
    <w:multiLevelType w:val="hybridMultilevel"/>
    <w:tmpl w:val="00000A28"/>
    <w:lvl w:ilvl="0" w:tplc="000009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20B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C49"/>
    <w:multiLevelType w:val="hybridMultilevel"/>
    <w:tmpl w:val="00003C61"/>
    <w:lvl w:ilvl="0" w:tplc="00002FFF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C6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7E5"/>
    <w:multiLevelType w:val="hybridMultilevel"/>
    <w:tmpl w:val="00001DC0"/>
    <w:lvl w:ilvl="0" w:tplc="000049F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2D"/>
    <w:multiLevelType w:val="hybridMultilevel"/>
    <w:tmpl w:val="00006048"/>
    <w:lvl w:ilvl="0" w:tplc="000057D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F4A"/>
    <w:multiLevelType w:val="hybridMultilevel"/>
    <w:tmpl w:val="00000A4A"/>
    <w:lvl w:ilvl="0" w:tplc="00005E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4087"/>
    <w:multiLevelType w:val="hybridMultilevel"/>
    <w:tmpl w:val="00007B44"/>
    <w:lvl w:ilvl="0" w:tplc="0000590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9D"/>
    <w:multiLevelType w:val="hybridMultilevel"/>
    <w:tmpl w:val="57942D64"/>
    <w:lvl w:ilvl="0" w:tplc="0000798B">
      <w:start w:val="8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C3C5D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42B"/>
    <w:multiLevelType w:val="hybridMultilevel"/>
    <w:tmpl w:val="00005078"/>
    <w:lvl w:ilvl="0" w:tplc="0000148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58F"/>
    <w:multiLevelType w:val="hybridMultilevel"/>
    <w:tmpl w:val="00000975"/>
    <w:lvl w:ilvl="0" w:tplc="000037E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6CF"/>
    <w:multiLevelType w:val="hybridMultilevel"/>
    <w:tmpl w:val="000001D3"/>
    <w:lvl w:ilvl="0" w:tplc="00000E9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86A"/>
    <w:multiLevelType w:val="hybridMultilevel"/>
    <w:tmpl w:val="00003004"/>
    <w:lvl w:ilvl="0" w:tplc="000017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94A"/>
    <w:multiLevelType w:val="hybridMultilevel"/>
    <w:tmpl w:val="00000677"/>
    <w:lvl w:ilvl="0" w:tplc="000044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4C85"/>
    <w:multiLevelType w:val="hybridMultilevel"/>
    <w:tmpl w:val="0000513E"/>
    <w:lvl w:ilvl="0" w:tplc="00006D6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4CD4"/>
    <w:multiLevelType w:val="hybridMultilevel"/>
    <w:tmpl w:val="00005FA4"/>
    <w:lvl w:ilvl="0" w:tplc="00002059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4D54"/>
    <w:multiLevelType w:val="hybridMultilevel"/>
    <w:tmpl w:val="000039CE"/>
    <w:lvl w:ilvl="0" w:tplc="00003BB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4DB7"/>
    <w:multiLevelType w:val="hybridMultilevel"/>
    <w:tmpl w:val="00001547"/>
    <w:lvl w:ilvl="0" w:tplc="000054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4E57"/>
    <w:multiLevelType w:val="hybridMultilevel"/>
    <w:tmpl w:val="00004F68"/>
    <w:lvl w:ilvl="0" w:tplc="00005876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542C"/>
    <w:multiLevelType w:val="hybridMultilevel"/>
    <w:tmpl w:val="00001953"/>
    <w:lvl w:ilvl="0" w:tplc="00006BCB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54DC"/>
    <w:multiLevelType w:val="hybridMultilevel"/>
    <w:tmpl w:val="0000368E"/>
    <w:lvl w:ilvl="0" w:tplc="00000D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5968"/>
    <w:multiLevelType w:val="hybridMultilevel"/>
    <w:tmpl w:val="00004AD4"/>
    <w:lvl w:ilvl="0" w:tplc="00002CF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5AF1"/>
    <w:multiLevelType w:val="hybridMultilevel"/>
    <w:tmpl w:val="000041BB"/>
    <w:lvl w:ilvl="0" w:tplc="000026E9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EB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5CCD"/>
    <w:multiLevelType w:val="hybridMultilevel"/>
    <w:tmpl w:val="00002668"/>
    <w:lvl w:ilvl="0" w:tplc="000078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04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86A">
      <w:start w:val="15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5D03"/>
    <w:multiLevelType w:val="hybridMultilevel"/>
    <w:tmpl w:val="65525178"/>
    <w:lvl w:ilvl="0" w:tplc="00002B0C">
      <w:start w:val="3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00005D24"/>
    <w:multiLevelType w:val="hybridMultilevel"/>
    <w:tmpl w:val="00000588"/>
    <w:lvl w:ilvl="0" w:tplc="00005579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00005DD5"/>
    <w:multiLevelType w:val="hybridMultilevel"/>
    <w:tmpl w:val="00006AD4"/>
    <w:lvl w:ilvl="0" w:tplc="00005A9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>
    <w:nsid w:val="00005E73"/>
    <w:multiLevelType w:val="hybridMultilevel"/>
    <w:tmpl w:val="0000470E"/>
    <w:lvl w:ilvl="0" w:tplc="000073D9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00005E76"/>
    <w:multiLevelType w:val="hybridMultilevel"/>
    <w:tmpl w:val="0000282D"/>
    <w:lvl w:ilvl="0" w:tplc="000069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AC2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6FC9">
      <w:start w:val="23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>
    <w:nsid w:val="00006270"/>
    <w:multiLevelType w:val="hybridMultilevel"/>
    <w:tmpl w:val="00003492"/>
    <w:lvl w:ilvl="0" w:tplc="000019DA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064">
      <w:start w:val="23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00006479"/>
    <w:multiLevelType w:val="hybridMultilevel"/>
    <w:tmpl w:val="00004325"/>
    <w:lvl w:ilvl="0" w:tplc="00004E08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4">
    <w:nsid w:val="000066FA"/>
    <w:multiLevelType w:val="hybridMultilevel"/>
    <w:tmpl w:val="00001316"/>
    <w:lvl w:ilvl="0" w:tplc="000049BB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5">
    <w:nsid w:val="00006732"/>
    <w:multiLevelType w:val="hybridMultilevel"/>
    <w:tmpl w:val="00006D22"/>
    <w:lvl w:ilvl="0" w:tplc="00001A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ECC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6">
    <w:nsid w:val="000068F5"/>
    <w:multiLevelType w:val="hybridMultilevel"/>
    <w:tmpl w:val="000045C5"/>
    <w:lvl w:ilvl="0" w:tplc="000039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45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7">
    <w:nsid w:val="00006A15"/>
    <w:multiLevelType w:val="hybridMultilevel"/>
    <w:tmpl w:val="00004FF8"/>
    <w:lvl w:ilvl="0" w:tplc="00005C46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8">
    <w:nsid w:val="00006AD6"/>
    <w:multiLevelType w:val="hybridMultilevel"/>
    <w:tmpl w:val="0000047E"/>
    <w:lvl w:ilvl="0" w:tplc="0000422D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9">
    <w:nsid w:val="00006B72"/>
    <w:multiLevelType w:val="hybridMultilevel"/>
    <w:tmpl w:val="000032E6"/>
    <w:lvl w:ilvl="0" w:tplc="0000401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0">
    <w:nsid w:val="00006CF4"/>
    <w:multiLevelType w:val="hybridMultilevel"/>
    <w:tmpl w:val="00005F45"/>
    <w:lvl w:ilvl="0" w:tplc="000013D3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1">
    <w:nsid w:val="00006F11"/>
    <w:multiLevelType w:val="hybridMultilevel"/>
    <w:tmpl w:val="000074AD"/>
    <w:lvl w:ilvl="0" w:tplc="00004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2">
    <w:nsid w:val="000071F0"/>
    <w:multiLevelType w:val="hybridMultilevel"/>
    <w:tmpl w:val="00000384"/>
    <w:lvl w:ilvl="0" w:tplc="00007F4F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3">
    <w:nsid w:val="000073DA"/>
    <w:multiLevelType w:val="hybridMultilevel"/>
    <w:tmpl w:val="D7CAE0BC"/>
    <w:lvl w:ilvl="0" w:tplc="8C3C5D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4">
    <w:nsid w:val="0000765F"/>
    <w:multiLevelType w:val="hybridMultilevel"/>
    <w:tmpl w:val="00001850"/>
    <w:lvl w:ilvl="0" w:tplc="00002B0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5">
    <w:nsid w:val="00007874"/>
    <w:multiLevelType w:val="hybridMultilevel"/>
    <w:tmpl w:val="0000249E"/>
    <w:lvl w:ilvl="0" w:tplc="00002B0C">
      <w:start w:val="3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1F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6">
    <w:nsid w:val="00007983"/>
    <w:multiLevelType w:val="hybridMultilevel"/>
    <w:tmpl w:val="000075EF"/>
    <w:lvl w:ilvl="0" w:tplc="00004657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7">
    <w:nsid w:val="00007A61"/>
    <w:multiLevelType w:val="hybridMultilevel"/>
    <w:tmpl w:val="00000940"/>
    <w:lvl w:ilvl="0" w:tplc="000070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8">
    <w:nsid w:val="00007CFE"/>
    <w:multiLevelType w:val="hybridMultilevel"/>
    <w:tmpl w:val="00002852"/>
    <w:lvl w:ilvl="0" w:tplc="000048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725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9">
    <w:nsid w:val="00007FBE"/>
    <w:multiLevelType w:val="hybridMultilevel"/>
    <w:tmpl w:val="00000C7B"/>
    <w:lvl w:ilvl="0" w:tplc="0000500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0">
    <w:nsid w:val="02E95829"/>
    <w:multiLevelType w:val="hybridMultilevel"/>
    <w:tmpl w:val="E402B71E"/>
    <w:lvl w:ilvl="0" w:tplc="83ACE41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03C66CA4"/>
    <w:multiLevelType w:val="hybridMultilevel"/>
    <w:tmpl w:val="2F122FF6"/>
    <w:lvl w:ilvl="0" w:tplc="0415000F">
      <w:start w:val="1"/>
      <w:numFmt w:val="decimal"/>
      <w:lvlText w:val="%1."/>
      <w:lvlJc w:val="left"/>
      <w:pPr>
        <w:ind w:left="3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62">
    <w:nsid w:val="074F1D83"/>
    <w:multiLevelType w:val="hybridMultilevel"/>
    <w:tmpl w:val="D08AE7D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07E62EF4"/>
    <w:multiLevelType w:val="hybridMultilevel"/>
    <w:tmpl w:val="07301E10"/>
    <w:lvl w:ilvl="0" w:tplc="8C3C5D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093D0D19"/>
    <w:multiLevelType w:val="hybridMultilevel"/>
    <w:tmpl w:val="79869DCC"/>
    <w:lvl w:ilvl="0" w:tplc="8C3C5D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0E614219"/>
    <w:multiLevelType w:val="hybridMultilevel"/>
    <w:tmpl w:val="0B9223B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16E343AB"/>
    <w:multiLevelType w:val="multilevel"/>
    <w:tmpl w:val="58FAF23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7">
    <w:nsid w:val="176F2FC2"/>
    <w:multiLevelType w:val="hybridMultilevel"/>
    <w:tmpl w:val="CE623D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17F535C4"/>
    <w:multiLevelType w:val="hybridMultilevel"/>
    <w:tmpl w:val="C4080E28"/>
    <w:lvl w:ilvl="0" w:tplc="8C3C5D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19190138"/>
    <w:multiLevelType w:val="hybridMultilevel"/>
    <w:tmpl w:val="5B2C3C4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0">
    <w:nsid w:val="1AFB4E8E"/>
    <w:multiLevelType w:val="hybridMultilevel"/>
    <w:tmpl w:val="67163060"/>
    <w:lvl w:ilvl="0" w:tplc="6316CBA0">
      <w:start w:val="1"/>
      <w:numFmt w:val="decimal"/>
      <w:lvlText w:val="%1."/>
      <w:lvlJc w:val="left"/>
      <w:pPr>
        <w:ind w:left="3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71">
    <w:nsid w:val="1BD44A10"/>
    <w:multiLevelType w:val="hybridMultilevel"/>
    <w:tmpl w:val="444A43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1E625E67"/>
    <w:multiLevelType w:val="hybridMultilevel"/>
    <w:tmpl w:val="9C0032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21491A35"/>
    <w:multiLevelType w:val="multilevel"/>
    <w:tmpl w:val="BE3C9D62"/>
    <w:lvl w:ilvl="0">
      <w:start w:val="6"/>
      <w:numFmt w:val="decimal"/>
      <w:lvlText w:val="%1."/>
      <w:lvlJc w:val="left"/>
      <w:pPr>
        <w:ind w:left="364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36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4" w:hanging="1800"/>
      </w:pPr>
      <w:rPr>
        <w:rFonts w:cs="Times New Roman" w:hint="default"/>
      </w:rPr>
    </w:lvl>
  </w:abstractNum>
  <w:abstractNum w:abstractNumId="74">
    <w:nsid w:val="26D86E50"/>
    <w:multiLevelType w:val="hybridMultilevel"/>
    <w:tmpl w:val="68DC1EA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>
    <w:nsid w:val="2910104C"/>
    <w:multiLevelType w:val="hybridMultilevel"/>
    <w:tmpl w:val="EECE1476"/>
    <w:lvl w:ilvl="0" w:tplc="8C3C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0B83C6A"/>
    <w:multiLevelType w:val="hybridMultilevel"/>
    <w:tmpl w:val="BD7611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312D47EB"/>
    <w:multiLevelType w:val="hybridMultilevel"/>
    <w:tmpl w:val="A434FCB2"/>
    <w:lvl w:ilvl="0" w:tplc="8C3C5D5A">
      <w:start w:val="1"/>
      <w:numFmt w:val="bullet"/>
      <w:lvlText w:val=""/>
      <w:lvlJc w:val="left"/>
      <w:pPr>
        <w:ind w:left="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78">
    <w:nsid w:val="33AC1D27"/>
    <w:multiLevelType w:val="hybridMultilevel"/>
    <w:tmpl w:val="E1EEE53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00E0228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9">
    <w:nsid w:val="3A557EB3"/>
    <w:multiLevelType w:val="hybridMultilevel"/>
    <w:tmpl w:val="D71E4C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3C3F07E7"/>
    <w:multiLevelType w:val="hybridMultilevel"/>
    <w:tmpl w:val="BC7C7426"/>
    <w:lvl w:ilvl="0" w:tplc="3D66E1C8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>
    <w:nsid w:val="45AE5701"/>
    <w:multiLevelType w:val="hybridMultilevel"/>
    <w:tmpl w:val="042427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46A1547D"/>
    <w:multiLevelType w:val="hybridMultilevel"/>
    <w:tmpl w:val="0DDE53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4F66431D"/>
    <w:multiLevelType w:val="hybridMultilevel"/>
    <w:tmpl w:val="E9A04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01308B8"/>
    <w:multiLevelType w:val="hybridMultilevel"/>
    <w:tmpl w:val="720EF596"/>
    <w:lvl w:ilvl="0" w:tplc="8C3C5D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667C02D6"/>
    <w:multiLevelType w:val="hybridMultilevel"/>
    <w:tmpl w:val="F440036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>
    <w:nsid w:val="742803ED"/>
    <w:multiLevelType w:val="hybridMultilevel"/>
    <w:tmpl w:val="941ED8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74B06644"/>
    <w:multiLevelType w:val="hybridMultilevel"/>
    <w:tmpl w:val="FF90D0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75DC3981"/>
    <w:multiLevelType w:val="hybridMultilevel"/>
    <w:tmpl w:val="B7A0F0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60D2BDF"/>
    <w:multiLevelType w:val="hybridMultilevel"/>
    <w:tmpl w:val="7F16DA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5"/>
  </w:num>
  <w:num w:numId="6">
    <w:abstractNumId w:val="7"/>
  </w:num>
  <w:num w:numId="7">
    <w:abstractNumId w:val="3"/>
  </w:num>
  <w:num w:numId="8">
    <w:abstractNumId w:val="30"/>
  </w:num>
  <w:num w:numId="9">
    <w:abstractNumId w:val="37"/>
  </w:num>
  <w:num w:numId="10">
    <w:abstractNumId w:val="21"/>
  </w:num>
  <w:num w:numId="11">
    <w:abstractNumId w:val="53"/>
  </w:num>
  <w:num w:numId="12">
    <w:abstractNumId w:val="6"/>
  </w:num>
  <w:num w:numId="13">
    <w:abstractNumId w:val="48"/>
  </w:num>
  <w:num w:numId="14">
    <w:abstractNumId w:val="33"/>
  </w:num>
  <w:num w:numId="15">
    <w:abstractNumId w:val="56"/>
  </w:num>
  <w:num w:numId="16">
    <w:abstractNumId w:val="16"/>
  </w:num>
  <w:num w:numId="17">
    <w:abstractNumId w:val="14"/>
  </w:num>
  <w:num w:numId="18">
    <w:abstractNumId w:val="49"/>
  </w:num>
  <w:num w:numId="19">
    <w:abstractNumId w:val="52"/>
  </w:num>
  <w:num w:numId="20">
    <w:abstractNumId w:val="26"/>
  </w:num>
  <w:num w:numId="21">
    <w:abstractNumId w:val="10"/>
  </w:num>
  <w:num w:numId="22">
    <w:abstractNumId w:val="32"/>
  </w:num>
  <w:num w:numId="23">
    <w:abstractNumId w:val="4"/>
  </w:num>
  <w:num w:numId="24">
    <w:abstractNumId w:val="55"/>
  </w:num>
  <w:num w:numId="25">
    <w:abstractNumId w:val="39"/>
  </w:num>
  <w:num w:numId="26">
    <w:abstractNumId w:val="28"/>
  </w:num>
  <w:num w:numId="27">
    <w:abstractNumId w:val="5"/>
  </w:num>
  <w:num w:numId="28">
    <w:abstractNumId w:val="45"/>
  </w:num>
  <w:num w:numId="29">
    <w:abstractNumId w:val="24"/>
  </w:num>
  <w:num w:numId="30">
    <w:abstractNumId w:val="18"/>
  </w:num>
  <w:num w:numId="31">
    <w:abstractNumId w:val="23"/>
  </w:num>
  <w:num w:numId="32">
    <w:abstractNumId w:val="11"/>
  </w:num>
  <w:num w:numId="33">
    <w:abstractNumId w:val="17"/>
  </w:num>
  <w:num w:numId="34">
    <w:abstractNumId w:val="22"/>
  </w:num>
  <w:num w:numId="35">
    <w:abstractNumId w:val="20"/>
  </w:num>
  <w:num w:numId="36">
    <w:abstractNumId w:val="54"/>
  </w:num>
  <w:num w:numId="37">
    <w:abstractNumId w:val="9"/>
  </w:num>
  <w:num w:numId="38">
    <w:abstractNumId w:val="59"/>
  </w:num>
  <w:num w:numId="39">
    <w:abstractNumId w:val="2"/>
  </w:num>
  <w:num w:numId="40">
    <w:abstractNumId w:val="1"/>
  </w:num>
  <w:num w:numId="41">
    <w:abstractNumId w:val="42"/>
  </w:num>
  <w:num w:numId="42">
    <w:abstractNumId w:val="29"/>
  </w:num>
  <w:num w:numId="43">
    <w:abstractNumId w:val="27"/>
  </w:num>
  <w:num w:numId="44">
    <w:abstractNumId w:val="47"/>
  </w:num>
  <w:num w:numId="45">
    <w:abstractNumId w:val="25"/>
  </w:num>
  <w:num w:numId="46">
    <w:abstractNumId w:val="40"/>
  </w:num>
  <w:num w:numId="47">
    <w:abstractNumId w:val="12"/>
  </w:num>
  <w:num w:numId="48">
    <w:abstractNumId w:val="34"/>
  </w:num>
  <w:num w:numId="49">
    <w:abstractNumId w:val="19"/>
  </w:num>
  <w:num w:numId="50">
    <w:abstractNumId w:val="31"/>
  </w:num>
  <w:num w:numId="51">
    <w:abstractNumId w:val="44"/>
  </w:num>
  <w:num w:numId="52">
    <w:abstractNumId w:val="51"/>
  </w:num>
  <w:num w:numId="53">
    <w:abstractNumId w:val="38"/>
  </w:num>
  <w:num w:numId="54">
    <w:abstractNumId w:val="58"/>
  </w:num>
  <w:num w:numId="55">
    <w:abstractNumId w:val="8"/>
  </w:num>
  <w:num w:numId="56">
    <w:abstractNumId w:val="50"/>
  </w:num>
  <w:num w:numId="57">
    <w:abstractNumId w:val="15"/>
  </w:num>
  <w:num w:numId="58">
    <w:abstractNumId w:val="46"/>
  </w:num>
  <w:num w:numId="59">
    <w:abstractNumId w:val="13"/>
  </w:num>
  <w:num w:numId="60">
    <w:abstractNumId w:val="41"/>
  </w:num>
  <w:num w:numId="61">
    <w:abstractNumId w:val="36"/>
  </w:num>
  <w:num w:numId="62">
    <w:abstractNumId w:val="43"/>
  </w:num>
  <w:num w:numId="63">
    <w:abstractNumId w:val="57"/>
  </w:num>
  <w:num w:numId="64">
    <w:abstractNumId w:val="71"/>
  </w:num>
  <w:num w:numId="65">
    <w:abstractNumId w:val="68"/>
  </w:num>
  <w:num w:numId="66">
    <w:abstractNumId w:val="70"/>
  </w:num>
  <w:num w:numId="67">
    <w:abstractNumId w:val="69"/>
  </w:num>
  <w:num w:numId="68">
    <w:abstractNumId w:val="75"/>
  </w:num>
  <w:num w:numId="69">
    <w:abstractNumId w:val="64"/>
  </w:num>
  <w:num w:numId="70">
    <w:abstractNumId w:val="63"/>
  </w:num>
  <w:num w:numId="71">
    <w:abstractNumId w:val="84"/>
  </w:num>
  <w:num w:numId="72">
    <w:abstractNumId w:val="74"/>
  </w:num>
  <w:num w:numId="73">
    <w:abstractNumId w:val="79"/>
  </w:num>
  <w:num w:numId="74">
    <w:abstractNumId w:val="67"/>
  </w:num>
  <w:num w:numId="75">
    <w:abstractNumId w:val="88"/>
  </w:num>
  <w:num w:numId="76">
    <w:abstractNumId w:val="61"/>
  </w:num>
  <w:num w:numId="77">
    <w:abstractNumId w:val="76"/>
  </w:num>
  <w:num w:numId="78">
    <w:abstractNumId w:val="82"/>
  </w:num>
  <w:num w:numId="79">
    <w:abstractNumId w:val="72"/>
  </w:num>
  <w:num w:numId="80">
    <w:abstractNumId w:val="85"/>
  </w:num>
  <w:num w:numId="81">
    <w:abstractNumId w:val="80"/>
  </w:num>
  <w:num w:numId="82">
    <w:abstractNumId w:val="78"/>
  </w:num>
  <w:num w:numId="83">
    <w:abstractNumId w:val="65"/>
  </w:num>
  <w:num w:numId="84">
    <w:abstractNumId w:val="77"/>
  </w:num>
  <w:num w:numId="85">
    <w:abstractNumId w:val="87"/>
  </w:num>
  <w:num w:numId="86">
    <w:abstractNumId w:val="60"/>
  </w:num>
  <w:num w:numId="87">
    <w:abstractNumId w:val="73"/>
  </w:num>
  <w:num w:numId="88">
    <w:abstractNumId w:val="89"/>
  </w:num>
  <w:num w:numId="89">
    <w:abstractNumId w:val="86"/>
  </w:num>
  <w:num w:numId="90">
    <w:abstractNumId w:val="62"/>
  </w:num>
  <w:num w:numId="91">
    <w:abstractNumId w:val="66"/>
  </w:num>
  <w:num w:numId="92">
    <w:abstractNumId w:val="83"/>
  </w:num>
  <w:num w:numId="93">
    <w:abstractNumId w:val="81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1418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4A7C98"/>
    <w:rsid w:val="00000307"/>
    <w:rsid w:val="00002129"/>
    <w:rsid w:val="000034BD"/>
    <w:rsid w:val="00005B37"/>
    <w:rsid w:val="00025C78"/>
    <w:rsid w:val="000302C6"/>
    <w:rsid w:val="000478B9"/>
    <w:rsid w:val="0005261A"/>
    <w:rsid w:val="000537C7"/>
    <w:rsid w:val="00055F8A"/>
    <w:rsid w:val="00063A0E"/>
    <w:rsid w:val="0007392F"/>
    <w:rsid w:val="0007754C"/>
    <w:rsid w:val="00085418"/>
    <w:rsid w:val="00086AA5"/>
    <w:rsid w:val="000969AE"/>
    <w:rsid w:val="000B0EC2"/>
    <w:rsid w:val="000B6648"/>
    <w:rsid w:val="000D3B2E"/>
    <w:rsid w:val="000D560D"/>
    <w:rsid w:val="000D6EC1"/>
    <w:rsid w:val="000D762A"/>
    <w:rsid w:val="000E215A"/>
    <w:rsid w:val="000E2E50"/>
    <w:rsid w:val="000E5F08"/>
    <w:rsid w:val="000F151F"/>
    <w:rsid w:val="000F7C56"/>
    <w:rsid w:val="00100BDC"/>
    <w:rsid w:val="00105400"/>
    <w:rsid w:val="00120ECF"/>
    <w:rsid w:val="00122B72"/>
    <w:rsid w:val="00124349"/>
    <w:rsid w:val="0012455C"/>
    <w:rsid w:val="00124B43"/>
    <w:rsid w:val="00130AE9"/>
    <w:rsid w:val="00135CD5"/>
    <w:rsid w:val="00136985"/>
    <w:rsid w:val="001370D1"/>
    <w:rsid w:val="00137A51"/>
    <w:rsid w:val="001402FE"/>
    <w:rsid w:val="00144EB8"/>
    <w:rsid w:val="001463A2"/>
    <w:rsid w:val="00147AB3"/>
    <w:rsid w:val="00150A0E"/>
    <w:rsid w:val="00161212"/>
    <w:rsid w:val="001640E8"/>
    <w:rsid w:val="00167170"/>
    <w:rsid w:val="001728BF"/>
    <w:rsid w:val="00175378"/>
    <w:rsid w:val="00185E74"/>
    <w:rsid w:val="00191AF5"/>
    <w:rsid w:val="001957E2"/>
    <w:rsid w:val="001A1CFC"/>
    <w:rsid w:val="001D0B34"/>
    <w:rsid w:val="001D2DB3"/>
    <w:rsid w:val="001D3BB4"/>
    <w:rsid w:val="001D4DB6"/>
    <w:rsid w:val="001D7E29"/>
    <w:rsid w:val="001E5047"/>
    <w:rsid w:val="001F2899"/>
    <w:rsid w:val="001F38FA"/>
    <w:rsid w:val="001F61D6"/>
    <w:rsid w:val="001F6B26"/>
    <w:rsid w:val="001F6DDC"/>
    <w:rsid w:val="001F798D"/>
    <w:rsid w:val="00215638"/>
    <w:rsid w:val="00224DE8"/>
    <w:rsid w:val="0024255B"/>
    <w:rsid w:val="00253F90"/>
    <w:rsid w:val="002568CA"/>
    <w:rsid w:val="00264DBE"/>
    <w:rsid w:val="00270054"/>
    <w:rsid w:val="00280EAF"/>
    <w:rsid w:val="0028644E"/>
    <w:rsid w:val="002900F3"/>
    <w:rsid w:val="0029476F"/>
    <w:rsid w:val="00295432"/>
    <w:rsid w:val="002B5FF0"/>
    <w:rsid w:val="002B744C"/>
    <w:rsid w:val="002C4247"/>
    <w:rsid w:val="002D07C8"/>
    <w:rsid w:val="002D0CE4"/>
    <w:rsid w:val="002D4232"/>
    <w:rsid w:val="002E171B"/>
    <w:rsid w:val="002F3EE3"/>
    <w:rsid w:val="00300A0B"/>
    <w:rsid w:val="00301D95"/>
    <w:rsid w:val="00307F30"/>
    <w:rsid w:val="00326D9F"/>
    <w:rsid w:val="00335B7E"/>
    <w:rsid w:val="00336B9C"/>
    <w:rsid w:val="00336E4B"/>
    <w:rsid w:val="00347830"/>
    <w:rsid w:val="00353FF9"/>
    <w:rsid w:val="003541BE"/>
    <w:rsid w:val="003607B0"/>
    <w:rsid w:val="00370FEF"/>
    <w:rsid w:val="003737D1"/>
    <w:rsid w:val="00382AE0"/>
    <w:rsid w:val="0039199A"/>
    <w:rsid w:val="003A1541"/>
    <w:rsid w:val="003A2085"/>
    <w:rsid w:val="003A5A96"/>
    <w:rsid w:val="003D02EB"/>
    <w:rsid w:val="003D0890"/>
    <w:rsid w:val="003D1C49"/>
    <w:rsid w:val="003F2B08"/>
    <w:rsid w:val="003F4731"/>
    <w:rsid w:val="003F7109"/>
    <w:rsid w:val="00405DF7"/>
    <w:rsid w:val="00406C7A"/>
    <w:rsid w:val="0041019D"/>
    <w:rsid w:val="004105C0"/>
    <w:rsid w:val="00411423"/>
    <w:rsid w:val="00412FB8"/>
    <w:rsid w:val="004215BF"/>
    <w:rsid w:val="00427370"/>
    <w:rsid w:val="00430C7F"/>
    <w:rsid w:val="004406CE"/>
    <w:rsid w:val="00445C09"/>
    <w:rsid w:val="00451AFD"/>
    <w:rsid w:val="00462443"/>
    <w:rsid w:val="00497354"/>
    <w:rsid w:val="004A4D1A"/>
    <w:rsid w:val="004A7C98"/>
    <w:rsid w:val="004C17D3"/>
    <w:rsid w:val="004D1191"/>
    <w:rsid w:val="004D25DA"/>
    <w:rsid w:val="004E2845"/>
    <w:rsid w:val="004F317B"/>
    <w:rsid w:val="005132DF"/>
    <w:rsid w:val="00514349"/>
    <w:rsid w:val="00517AC0"/>
    <w:rsid w:val="0052258A"/>
    <w:rsid w:val="00524400"/>
    <w:rsid w:val="0052529F"/>
    <w:rsid w:val="005304A9"/>
    <w:rsid w:val="00530FC8"/>
    <w:rsid w:val="0054653E"/>
    <w:rsid w:val="00553B0B"/>
    <w:rsid w:val="00564C68"/>
    <w:rsid w:val="0056566E"/>
    <w:rsid w:val="00586E76"/>
    <w:rsid w:val="005930DE"/>
    <w:rsid w:val="00595EFC"/>
    <w:rsid w:val="00597AFE"/>
    <w:rsid w:val="005A38E0"/>
    <w:rsid w:val="005C11CD"/>
    <w:rsid w:val="005C2938"/>
    <w:rsid w:val="005C329C"/>
    <w:rsid w:val="005D13DC"/>
    <w:rsid w:val="005D510E"/>
    <w:rsid w:val="005D5265"/>
    <w:rsid w:val="005E24DD"/>
    <w:rsid w:val="005E6B8A"/>
    <w:rsid w:val="005F0794"/>
    <w:rsid w:val="005F1575"/>
    <w:rsid w:val="005F5EC9"/>
    <w:rsid w:val="005F7740"/>
    <w:rsid w:val="00606C3B"/>
    <w:rsid w:val="00610F7D"/>
    <w:rsid w:val="00621630"/>
    <w:rsid w:val="00622C5C"/>
    <w:rsid w:val="00637A72"/>
    <w:rsid w:val="00643924"/>
    <w:rsid w:val="00650360"/>
    <w:rsid w:val="006508A4"/>
    <w:rsid w:val="00650E07"/>
    <w:rsid w:val="006751C6"/>
    <w:rsid w:val="006832EA"/>
    <w:rsid w:val="00687DAD"/>
    <w:rsid w:val="006B0E73"/>
    <w:rsid w:val="006D06BF"/>
    <w:rsid w:val="006D0B1F"/>
    <w:rsid w:val="006D3E06"/>
    <w:rsid w:val="006D6342"/>
    <w:rsid w:val="00720B99"/>
    <w:rsid w:val="0072384E"/>
    <w:rsid w:val="00732648"/>
    <w:rsid w:val="007340A4"/>
    <w:rsid w:val="007402FE"/>
    <w:rsid w:val="0074301D"/>
    <w:rsid w:val="0075115D"/>
    <w:rsid w:val="007523A3"/>
    <w:rsid w:val="007607B0"/>
    <w:rsid w:val="007612A8"/>
    <w:rsid w:val="00774AAA"/>
    <w:rsid w:val="00776253"/>
    <w:rsid w:val="00783553"/>
    <w:rsid w:val="0079624F"/>
    <w:rsid w:val="007A2886"/>
    <w:rsid w:val="007A2CC0"/>
    <w:rsid w:val="007A5689"/>
    <w:rsid w:val="007A6116"/>
    <w:rsid w:val="007A7BDF"/>
    <w:rsid w:val="007B0431"/>
    <w:rsid w:val="007B78E5"/>
    <w:rsid w:val="007C1471"/>
    <w:rsid w:val="007C1C07"/>
    <w:rsid w:val="007C48EC"/>
    <w:rsid w:val="007C541D"/>
    <w:rsid w:val="007C7328"/>
    <w:rsid w:val="007C765E"/>
    <w:rsid w:val="007D6936"/>
    <w:rsid w:val="007E42E1"/>
    <w:rsid w:val="007E6E12"/>
    <w:rsid w:val="007F0400"/>
    <w:rsid w:val="007F26F4"/>
    <w:rsid w:val="0080601F"/>
    <w:rsid w:val="008069BE"/>
    <w:rsid w:val="00814365"/>
    <w:rsid w:val="00817BA6"/>
    <w:rsid w:val="008269A0"/>
    <w:rsid w:val="00833B0E"/>
    <w:rsid w:val="00845543"/>
    <w:rsid w:val="00863443"/>
    <w:rsid w:val="00864229"/>
    <w:rsid w:val="008701EA"/>
    <w:rsid w:val="008764B0"/>
    <w:rsid w:val="00876AB8"/>
    <w:rsid w:val="00877BAD"/>
    <w:rsid w:val="008A2B1D"/>
    <w:rsid w:val="008A45EA"/>
    <w:rsid w:val="008A61DD"/>
    <w:rsid w:val="008B110F"/>
    <w:rsid w:val="008C0893"/>
    <w:rsid w:val="008C5A05"/>
    <w:rsid w:val="008D14AE"/>
    <w:rsid w:val="008E6019"/>
    <w:rsid w:val="008F0F3A"/>
    <w:rsid w:val="008F703E"/>
    <w:rsid w:val="00901045"/>
    <w:rsid w:val="00902D0D"/>
    <w:rsid w:val="009049F9"/>
    <w:rsid w:val="0091551D"/>
    <w:rsid w:val="00930E58"/>
    <w:rsid w:val="00935043"/>
    <w:rsid w:val="009414AB"/>
    <w:rsid w:val="0094386E"/>
    <w:rsid w:val="0094473C"/>
    <w:rsid w:val="009449CB"/>
    <w:rsid w:val="00945CB9"/>
    <w:rsid w:val="0095073E"/>
    <w:rsid w:val="00956363"/>
    <w:rsid w:val="00975445"/>
    <w:rsid w:val="00980B77"/>
    <w:rsid w:val="009826D7"/>
    <w:rsid w:val="00990085"/>
    <w:rsid w:val="009A36C4"/>
    <w:rsid w:val="009B579B"/>
    <w:rsid w:val="009B63F6"/>
    <w:rsid w:val="009B6BCF"/>
    <w:rsid w:val="009C5AF5"/>
    <w:rsid w:val="009D7DD6"/>
    <w:rsid w:val="009E370E"/>
    <w:rsid w:val="009F3FF9"/>
    <w:rsid w:val="009F669F"/>
    <w:rsid w:val="00A121E7"/>
    <w:rsid w:val="00A211F9"/>
    <w:rsid w:val="00A26376"/>
    <w:rsid w:val="00A60FE2"/>
    <w:rsid w:val="00A74ADA"/>
    <w:rsid w:val="00A917FE"/>
    <w:rsid w:val="00A95F75"/>
    <w:rsid w:val="00A97FE4"/>
    <w:rsid w:val="00AB2EE2"/>
    <w:rsid w:val="00AC5D55"/>
    <w:rsid w:val="00AC73A2"/>
    <w:rsid w:val="00AD45E3"/>
    <w:rsid w:val="00AD77D9"/>
    <w:rsid w:val="00AE14B1"/>
    <w:rsid w:val="00AE3F17"/>
    <w:rsid w:val="00AF0B71"/>
    <w:rsid w:val="00AF10A3"/>
    <w:rsid w:val="00AF6E0F"/>
    <w:rsid w:val="00B01D50"/>
    <w:rsid w:val="00B12C5C"/>
    <w:rsid w:val="00B15CBD"/>
    <w:rsid w:val="00B15F9B"/>
    <w:rsid w:val="00B273CC"/>
    <w:rsid w:val="00B3070F"/>
    <w:rsid w:val="00B340B7"/>
    <w:rsid w:val="00B34AE4"/>
    <w:rsid w:val="00B3644C"/>
    <w:rsid w:val="00B43FBC"/>
    <w:rsid w:val="00B44025"/>
    <w:rsid w:val="00B5695F"/>
    <w:rsid w:val="00B63EEA"/>
    <w:rsid w:val="00B87EAB"/>
    <w:rsid w:val="00B91670"/>
    <w:rsid w:val="00BA04A5"/>
    <w:rsid w:val="00BA0C76"/>
    <w:rsid w:val="00BA4AA5"/>
    <w:rsid w:val="00BA4B26"/>
    <w:rsid w:val="00BB42B5"/>
    <w:rsid w:val="00BC4E05"/>
    <w:rsid w:val="00BD4285"/>
    <w:rsid w:val="00BE7440"/>
    <w:rsid w:val="00BF1B5D"/>
    <w:rsid w:val="00BF27F1"/>
    <w:rsid w:val="00C015B0"/>
    <w:rsid w:val="00C25FBF"/>
    <w:rsid w:val="00C341E6"/>
    <w:rsid w:val="00C3453A"/>
    <w:rsid w:val="00C36B84"/>
    <w:rsid w:val="00C42758"/>
    <w:rsid w:val="00C61A9C"/>
    <w:rsid w:val="00C844AD"/>
    <w:rsid w:val="00C84E03"/>
    <w:rsid w:val="00C96CD5"/>
    <w:rsid w:val="00CB665C"/>
    <w:rsid w:val="00CC21BC"/>
    <w:rsid w:val="00CC44AA"/>
    <w:rsid w:val="00CC7C74"/>
    <w:rsid w:val="00CD4CAC"/>
    <w:rsid w:val="00CD5D44"/>
    <w:rsid w:val="00CF5FB0"/>
    <w:rsid w:val="00D06CA1"/>
    <w:rsid w:val="00D12151"/>
    <w:rsid w:val="00D21348"/>
    <w:rsid w:val="00D2159D"/>
    <w:rsid w:val="00D4217D"/>
    <w:rsid w:val="00D423C3"/>
    <w:rsid w:val="00D47307"/>
    <w:rsid w:val="00D60371"/>
    <w:rsid w:val="00D71013"/>
    <w:rsid w:val="00D81010"/>
    <w:rsid w:val="00D82A28"/>
    <w:rsid w:val="00D85922"/>
    <w:rsid w:val="00DA4A02"/>
    <w:rsid w:val="00DA50EF"/>
    <w:rsid w:val="00DC2D47"/>
    <w:rsid w:val="00DC5A1D"/>
    <w:rsid w:val="00DC6106"/>
    <w:rsid w:val="00DC63C6"/>
    <w:rsid w:val="00DC6DB8"/>
    <w:rsid w:val="00DD0460"/>
    <w:rsid w:val="00DE2303"/>
    <w:rsid w:val="00DE445D"/>
    <w:rsid w:val="00DE57F1"/>
    <w:rsid w:val="00DF01D0"/>
    <w:rsid w:val="00DF3407"/>
    <w:rsid w:val="00E2413F"/>
    <w:rsid w:val="00E248E8"/>
    <w:rsid w:val="00E32D84"/>
    <w:rsid w:val="00E36076"/>
    <w:rsid w:val="00E46D77"/>
    <w:rsid w:val="00E611F8"/>
    <w:rsid w:val="00E64ED6"/>
    <w:rsid w:val="00E66063"/>
    <w:rsid w:val="00E740AB"/>
    <w:rsid w:val="00E753F6"/>
    <w:rsid w:val="00E840D2"/>
    <w:rsid w:val="00EA5564"/>
    <w:rsid w:val="00EB21E1"/>
    <w:rsid w:val="00ED6F9B"/>
    <w:rsid w:val="00EF0B63"/>
    <w:rsid w:val="00F01008"/>
    <w:rsid w:val="00F07360"/>
    <w:rsid w:val="00F224B3"/>
    <w:rsid w:val="00F618A4"/>
    <w:rsid w:val="00F74A1F"/>
    <w:rsid w:val="00F817DA"/>
    <w:rsid w:val="00F858E2"/>
    <w:rsid w:val="00F91619"/>
    <w:rsid w:val="00FA392C"/>
    <w:rsid w:val="00FA4095"/>
    <w:rsid w:val="00FB2490"/>
    <w:rsid w:val="00FB5DAD"/>
    <w:rsid w:val="00FB6555"/>
    <w:rsid w:val="00FD3B57"/>
    <w:rsid w:val="00FD6113"/>
    <w:rsid w:val="00FF4B5D"/>
    <w:rsid w:val="00FF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10E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37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37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CC21B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37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9E370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CC21BC"/>
    <w:rPr>
      <w:rFonts w:ascii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omylnaczcionkaakapitu"/>
    <w:rsid w:val="00CC21BC"/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rsid w:val="00CC21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C21BC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720B9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1A9C"/>
    <w:pPr>
      <w:ind w:left="708"/>
    </w:pPr>
  </w:style>
  <w:style w:type="paragraph" w:styleId="Listapunktowana">
    <w:name w:val="List Bullet"/>
    <w:basedOn w:val="Normalny"/>
    <w:uiPriority w:val="99"/>
    <w:unhideWhenUsed/>
    <w:rsid w:val="0091551D"/>
    <w:pPr>
      <w:tabs>
        <w:tab w:val="num" w:pos="720"/>
      </w:tabs>
      <w:ind w:left="360" w:hanging="36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41019D"/>
    <w:pPr>
      <w:spacing w:after="0" w:line="240" w:lineRule="auto"/>
      <w:ind w:left="4248"/>
      <w:jc w:val="center"/>
    </w:pPr>
    <w:rPr>
      <w:rFonts w:ascii="Times New Roman" w:hAnsi="Times New Roman"/>
      <w:b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1019D"/>
    <w:rPr>
      <w:rFonts w:ascii="Times New Roman" w:hAnsi="Times New Roman" w:cs="Times New Roman"/>
      <w:b/>
      <w:sz w:val="20"/>
      <w:szCs w:val="20"/>
    </w:rPr>
  </w:style>
  <w:style w:type="paragraph" w:customStyle="1" w:styleId="Default">
    <w:name w:val="Default"/>
    <w:rsid w:val="007C1C0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33B0E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3541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541B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541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541BE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63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26376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37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Ela%20Rokosz\Moje%20dokumenty\Zeszyt1.program%20201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Ela%20Rokosz\Moje%20dokumenty\Zeszyt1.program%2020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Ela%20Rokosz\Moje%20dokumenty\Zeszyt1.program%20201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Ela%20Rokosz\Moje%20dokumenty\Zeszyt1.program%20201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Ela%20Rokosz\Moje%20dokumenty\Zeszyt1.program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col"/>
        <c:grouping val="stacked"/>
        <c:ser>
          <c:idx val="0"/>
          <c:order val="0"/>
          <c:spPr>
            <a:solidFill>
              <a:schemeClr val="bg1">
                <a:lumMod val="65000"/>
              </a:schemeClr>
            </a:solidFill>
          </c:spPr>
          <c:dPt>
            <c:idx val="1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pl-PL"/>
                </a:p>
              </c:txPr>
              <c:showVal val="1"/>
            </c:dLbl>
            <c:dLbl>
              <c:idx val="1"/>
              <c:layout>
                <c:manualLayout>
                  <c:x val="-2.1401819154628207E-3"/>
                  <c:y val="-2.0779220779220838E-2"/>
                </c:manualLayout>
              </c:layout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pl-PL"/>
                </a:p>
              </c:txPr>
              <c:showVal val="1"/>
            </c:dLbl>
            <c:dLbl>
              <c:idx val="2"/>
              <c:spPr/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pl-PL"/>
                </a:p>
              </c:txPr>
              <c:showVal val="1"/>
            </c:dLbl>
            <c:delete val="1"/>
          </c:dLbls>
          <c:cat>
            <c:strRef>
              <c:f>Arkusz1!$B$8:$D$8</c:f>
              <c:strCache>
                <c:ptCount val="3"/>
                <c:pt idx="0">
                  <c:v>wiek przedprodukcyjny (poniżej 18r. Życia)</c:v>
                </c:pt>
                <c:pt idx="1">
                  <c:v>wiek produkcyjny (18-64 lat)</c:v>
                </c:pt>
                <c:pt idx="2">
                  <c:v>wiek poprodukcyjny (powyżej 65r. życia)</c:v>
                </c:pt>
              </c:strCache>
            </c:strRef>
          </c:cat>
          <c:val>
            <c:numRef>
              <c:f>Arkusz1!$B$9:$D$9</c:f>
              <c:numCache>
                <c:formatCode>General</c:formatCode>
                <c:ptCount val="3"/>
                <c:pt idx="0">
                  <c:v>429</c:v>
                </c:pt>
                <c:pt idx="1">
                  <c:v>3290</c:v>
                </c:pt>
                <c:pt idx="2">
                  <c:v>2516</c:v>
                </c:pt>
              </c:numCache>
            </c:numRef>
          </c:val>
        </c:ser>
        <c:overlap val="100"/>
        <c:axId val="61972864"/>
        <c:axId val="61974400"/>
      </c:barChart>
      <c:catAx>
        <c:axId val="61972864"/>
        <c:scaling>
          <c:orientation val="minMax"/>
        </c:scaling>
        <c:delete val="1"/>
        <c:axPos val="b"/>
        <c:tickLblPos val="none"/>
        <c:crossAx val="61974400"/>
        <c:crosses val="autoZero"/>
        <c:auto val="1"/>
        <c:lblAlgn val="ctr"/>
        <c:lblOffset val="100"/>
      </c:catAx>
      <c:valAx>
        <c:axId val="61974400"/>
        <c:scaling>
          <c:orientation val="minMax"/>
        </c:scaling>
        <c:axPos val="l"/>
        <c:majorGridlines/>
        <c:numFmt formatCode="General" sourceLinked="1"/>
        <c:tickLblPos val="nextTo"/>
        <c:crossAx val="61972864"/>
        <c:crosses val="autoZero"/>
        <c:crossBetween val="between"/>
        <c:majorUnit val="200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col"/>
        <c:grouping val="stacked"/>
        <c:ser>
          <c:idx val="0"/>
          <c:order val="0"/>
          <c:dPt>
            <c:idx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1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4"/>
            <c:spPr>
              <a:solidFill>
                <a:srgbClr val="FFC000"/>
              </a:solidFill>
            </c:spPr>
          </c:dPt>
          <c:dLbls>
            <c:showVal val="1"/>
          </c:dLbls>
          <c:cat>
            <c:strRef>
              <c:f>Arkusz1!$B$41:$F$41</c:f>
              <c:strCache>
                <c:ptCount val="5"/>
                <c:pt idx="0">
                  <c:v>stopień znaczny</c:v>
                </c:pt>
                <c:pt idx="1">
                  <c:v>stopień umiarkowany</c:v>
                </c:pt>
                <c:pt idx="2">
                  <c:v>stopień lekki</c:v>
                </c:pt>
                <c:pt idx="3">
                  <c:v>stopień nieustalony</c:v>
                </c:pt>
                <c:pt idx="4">
                  <c:v>do 15 lat </c:v>
                </c:pt>
              </c:strCache>
            </c:strRef>
          </c:cat>
          <c:val>
            <c:numRef>
              <c:f>Arkusz1!$B$42:$F$42</c:f>
              <c:numCache>
                <c:formatCode>General</c:formatCode>
                <c:ptCount val="5"/>
                <c:pt idx="0">
                  <c:v>1196</c:v>
                </c:pt>
                <c:pt idx="1">
                  <c:v>1675</c:v>
                </c:pt>
                <c:pt idx="2">
                  <c:v>1193</c:v>
                </c:pt>
                <c:pt idx="3">
                  <c:v>104</c:v>
                </c:pt>
                <c:pt idx="4">
                  <c:v>277</c:v>
                </c:pt>
              </c:numCache>
            </c:numRef>
          </c:val>
        </c:ser>
        <c:overlap val="100"/>
        <c:axId val="62050688"/>
        <c:axId val="62052224"/>
      </c:barChart>
      <c:catAx>
        <c:axId val="62050688"/>
        <c:scaling>
          <c:orientation val="minMax"/>
        </c:scaling>
        <c:delete val="1"/>
        <c:axPos val="b"/>
        <c:tickLblPos val="none"/>
        <c:crossAx val="62052224"/>
        <c:crosses val="autoZero"/>
        <c:auto val="1"/>
        <c:lblAlgn val="ctr"/>
        <c:lblOffset val="100"/>
      </c:catAx>
      <c:valAx>
        <c:axId val="62052224"/>
        <c:scaling>
          <c:orientation val="minMax"/>
        </c:scaling>
        <c:axPos val="l"/>
        <c:majorGridlines/>
        <c:numFmt formatCode="General" sourceLinked="1"/>
        <c:tickLblPos val="nextTo"/>
        <c:crossAx val="620506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col"/>
        <c:grouping val="clustered"/>
        <c:ser>
          <c:idx val="0"/>
          <c:order val="0"/>
          <c:tx>
            <c:strRef>
              <c:f>Arkusz1!$C$142</c:f>
              <c:strCache>
                <c:ptCount val="1"/>
                <c:pt idx="0">
                  <c:v>Ogółem wydane orzeczenia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showVal val="1"/>
          </c:dLbls>
          <c:cat>
            <c:numRef>
              <c:f>Arkusz1!$D$141:$F$141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Arkusz1!$D$142:$F$142</c:f>
              <c:numCache>
                <c:formatCode>General</c:formatCode>
                <c:ptCount val="3"/>
                <c:pt idx="0">
                  <c:v>1155</c:v>
                </c:pt>
                <c:pt idx="1">
                  <c:v>999</c:v>
                </c:pt>
                <c:pt idx="2">
                  <c:v>998</c:v>
                </c:pt>
              </c:numCache>
            </c:numRef>
          </c:val>
        </c:ser>
        <c:ser>
          <c:idx val="1"/>
          <c:order val="1"/>
          <c:tx>
            <c:strRef>
              <c:f>Arkusz1!$C$143</c:f>
              <c:strCache>
                <c:ptCount val="1"/>
                <c:pt idx="0">
                  <c:v>Osoby po 16 roku życia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dLbls>
            <c:showVal val="1"/>
          </c:dLbls>
          <c:cat>
            <c:numRef>
              <c:f>Arkusz1!$D$141:$F$141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Arkusz1!$D$143:$F$143</c:f>
              <c:numCache>
                <c:formatCode>General</c:formatCode>
                <c:ptCount val="3"/>
                <c:pt idx="0">
                  <c:v>976</c:v>
                </c:pt>
                <c:pt idx="1">
                  <c:v>882</c:v>
                </c:pt>
                <c:pt idx="2">
                  <c:v>897</c:v>
                </c:pt>
              </c:numCache>
            </c:numRef>
          </c:val>
        </c:ser>
        <c:ser>
          <c:idx val="2"/>
          <c:order val="2"/>
          <c:tx>
            <c:strRef>
              <c:f>Arkusz1!$C$144</c:f>
              <c:strCache>
                <c:ptCount val="1"/>
                <c:pt idx="0">
                  <c:v>Osoby przed 16 rokiem życia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howVal val="1"/>
          </c:dLbls>
          <c:cat>
            <c:numRef>
              <c:f>Arkusz1!$D$141:$F$141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Arkusz1!$D$144:$F$144</c:f>
              <c:numCache>
                <c:formatCode>General</c:formatCode>
                <c:ptCount val="3"/>
                <c:pt idx="0">
                  <c:v>179</c:v>
                </c:pt>
                <c:pt idx="1">
                  <c:v>117</c:v>
                </c:pt>
                <c:pt idx="2">
                  <c:v>101</c:v>
                </c:pt>
              </c:numCache>
            </c:numRef>
          </c:val>
        </c:ser>
        <c:axId val="62275584"/>
        <c:axId val="62277120"/>
      </c:barChart>
      <c:catAx>
        <c:axId val="62275584"/>
        <c:scaling>
          <c:orientation val="minMax"/>
        </c:scaling>
        <c:axPos val="b"/>
        <c:numFmt formatCode="General" sourceLinked="1"/>
        <c:tickLblPos val="nextTo"/>
        <c:crossAx val="62277120"/>
        <c:crosses val="autoZero"/>
        <c:auto val="1"/>
        <c:lblAlgn val="ctr"/>
        <c:lblOffset val="100"/>
      </c:catAx>
      <c:valAx>
        <c:axId val="62277120"/>
        <c:scaling>
          <c:orientation val="minMax"/>
        </c:scaling>
        <c:axPos val="l"/>
        <c:majorGridlines/>
        <c:numFmt formatCode="General" sourceLinked="1"/>
        <c:tickLblPos val="nextTo"/>
        <c:crossAx val="622755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Arkusz1!$C$164</c:f>
              <c:strCache>
                <c:ptCount val="1"/>
                <c:pt idx="0">
                  <c:v>Liczba osób niepełnosprawnych znajdująca się pod opieką OPS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showVal val="1"/>
          </c:dLbls>
          <c:cat>
            <c:numRef>
              <c:f>Arkusz1!$D$163:$F$163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Arkusz1!$D$164:$F$164</c:f>
              <c:numCache>
                <c:formatCode>General</c:formatCode>
                <c:ptCount val="3"/>
                <c:pt idx="0">
                  <c:v>3257</c:v>
                </c:pt>
                <c:pt idx="1">
                  <c:v>1926</c:v>
                </c:pt>
                <c:pt idx="2">
                  <c:v>2101</c:v>
                </c:pt>
              </c:numCache>
            </c:numRef>
          </c:val>
        </c:ser>
        <c:axId val="62289024"/>
        <c:axId val="62290560"/>
      </c:barChart>
      <c:catAx>
        <c:axId val="62289024"/>
        <c:scaling>
          <c:orientation val="minMax"/>
        </c:scaling>
        <c:axPos val="b"/>
        <c:numFmt formatCode="General" sourceLinked="1"/>
        <c:tickLblPos val="nextTo"/>
        <c:crossAx val="62290560"/>
        <c:crosses val="autoZero"/>
        <c:auto val="1"/>
        <c:lblAlgn val="ctr"/>
        <c:lblOffset val="100"/>
      </c:catAx>
      <c:valAx>
        <c:axId val="62290560"/>
        <c:scaling>
          <c:orientation val="minMax"/>
        </c:scaling>
        <c:axPos val="l"/>
        <c:majorGridlines/>
        <c:numFmt formatCode="General" sourceLinked="1"/>
        <c:tickLblPos val="nextTo"/>
        <c:crossAx val="62289024"/>
        <c:crosses val="autoZero"/>
        <c:crossBetween val="between"/>
        <c:majorUnit val="200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/>
      <c:barChart>
        <c:barDir val="col"/>
        <c:grouping val="clustered"/>
        <c:ser>
          <c:idx val="0"/>
          <c:order val="0"/>
          <c:tx>
            <c:strRef>
              <c:f>Arkusz1!$B$198</c:f>
              <c:strCache>
                <c:ptCount val="1"/>
                <c:pt idx="0">
                  <c:v>liczba złożonych wniosków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dLbls>
            <c:showVal val="1"/>
          </c:dLbls>
          <c:cat>
            <c:numRef>
              <c:f>Arkusz1!$C$197:$E$197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Arkusz1!$C$198:$E$198</c:f>
              <c:numCache>
                <c:formatCode>General</c:formatCode>
                <c:ptCount val="3"/>
                <c:pt idx="0">
                  <c:v>597</c:v>
                </c:pt>
                <c:pt idx="1">
                  <c:v>503</c:v>
                </c:pt>
                <c:pt idx="2">
                  <c:v>612</c:v>
                </c:pt>
              </c:numCache>
            </c:numRef>
          </c:val>
        </c:ser>
        <c:ser>
          <c:idx val="1"/>
          <c:order val="1"/>
          <c:tx>
            <c:strRef>
              <c:f>Arkusz1!$B$199</c:f>
              <c:strCache>
                <c:ptCount val="1"/>
                <c:pt idx="0">
                  <c:v>liczba przyznanych dofinasowań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dLbls>
            <c:showVal val="1"/>
          </c:dLbls>
          <c:cat>
            <c:numRef>
              <c:f>Arkusz1!$C$197:$E$197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</c:numCache>
            </c:numRef>
          </c:cat>
          <c:val>
            <c:numRef>
              <c:f>Arkusz1!$C$199:$E$199</c:f>
              <c:numCache>
                <c:formatCode>General</c:formatCode>
                <c:ptCount val="3"/>
                <c:pt idx="0">
                  <c:v>533</c:v>
                </c:pt>
                <c:pt idx="1">
                  <c:v>337</c:v>
                </c:pt>
                <c:pt idx="2">
                  <c:v>413</c:v>
                </c:pt>
              </c:numCache>
            </c:numRef>
          </c:val>
        </c:ser>
        <c:axId val="62307712"/>
        <c:axId val="64291968"/>
      </c:barChart>
      <c:catAx>
        <c:axId val="62307712"/>
        <c:scaling>
          <c:orientation val="minMax"/>
        </c:scaling>
        <c:axPos val="b"/>
        <c:numFmt formatCode="General" sourceLinked="1"/>
        <c:tickLblPos val="nextTo"/>
        <c:crossAx val="64291968"/>
        <c:crosses val="autoZero"/>
        <c:auto val="1"/>
        <c:lblAlgn val="ctr"/>
        <c:lblOffset val="100"/>
      </c:catAx>
      <c:valAx>
        <c:axId val="64291968"/>
        <c:scaling>
          <c:orientation val="minMax"/>
        </c:scaling>
        <c:axPos val="l"/>
        <c:majorGridlines/>
        <c:numFmt formatCode="General" sourceLinked="1"/>
        <c:tickLblPos val="nextTo"/>
        <c:crossAx val="62307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C6E78-757F-4DAF-A6E2-EB1A9311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</TotalTime>
  <Pages>1</Pages>
  <Words>7439</Words>
  <Characters>44640</Characters>
  <Application>Microsoft Office Word</Application>
  <DocSecurity>0</DocSecurity>
  <Lines>372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A.Popielarz</cp:lastModifiedBy>
  <cp:revision>5</cp:revision>
  <cp:lastPrinted>2016-11-15T09:47:00Z</cp:lastPrinted>
  <dcterms:created xsi:type="dcterms:W3CDTF">2016-03-08T10:07:00Z</dcterms:created>
  <dcterms:modified xsi:type="dcterms:W3CDTF">2016-11-15T09:51:00Z</dcterms:modified>
</cp:coreProperties>
</file>